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44" w:rsidRPr="006D3D44" w:rsidRDefault="006D3D44" w:rsidP="006D3D44">
      <w:pPr>
        <w:pBdr>
          <w:bottom w:val="single" w:sz="24" w:space="0" w:color="000000"/>
        </w:pBdr>
        <w:tabs>
          <w:tab w:val="left" w:pos="1440"/>
          <w:tab w:val="left" w:pos="5760"/>
        </w:tabs>
        <w:spacing w:after="0"/>
        <w:rPr>
          <w:rFonts w:ascii="Tempus Sans ITC" w:hAnsi="Tempus Sans ITC"/>
          <w:b/>
        </w:rPr>
      </w:pPr>
      <w:r w:rsidRPr="006D3D44">
        <w:rPr>
          <w:rFonts w:ascii="Tempus Sans ITC" w:hAnsi="Tempus Sans ITC"/>
          <w:b/>
        </w:rPr>
        <w:fldChar w:fldCharType="begin"/>
      </w:r>
      <w:r w:rsidRPr="006D3D44">
        <w:rPr>
          <w:rFonts w:ascii="Tempus Sans ITC" w:hAnsi="Tempus Sans ITC"/>
          <w:b/>
        </w:rPr>
        <w:instrText xml:space="preserve"> DATE \@ "M/d/yyyy h:mm:ss am/pm" </w:instrText>
      </w:r>
      <w:r w:rsidRPr="006D3D44">
        <w:rPr>
          <w:rFonts w:ascii="Tempus Sans ITC" w:hAnsi="Tempus Sans ITC"/>
          <w:b/>
        </w:rPr>
        <w:fldChar w:fldCharType="separate"/>
      </w:r>
      <w:r w:rsidR="00156FAF">
        <w:rPr>
          <w:rFonts w:ascii="Tempus Sans ITC" w:hAnsi="Tempus Sans ITC"/>
          <w:b/>
          <w:noProof/>
        </w:rPr>
        <w:t>2/8/2012 1:41:06 PM</w:t>
      </w:r>
      <w:r w:rsidRPr="006D3D44">
        <w:rPr>
          <w:rFonts w:ascii="Tempus Sans ITC" w:hAnsi="Tempus Sans ITC"/>
          <w:b/>
        </w:rPr>
        <w:fldChar w:fldCharType="end"/>
      </w:r>
    </w:p>
    <w:p w:rsidR="006D3D44" w:rsidRDefault="006D3D44" w:rsidP="006D3D44">
      <w:pPr>
        <w:pBdr>
          <w:bottom w:val="single" w:sz="24" w:space="0" w:color="000000"/>
        </w:pBdr>
        <w:tabs>
          <w:tab w:val="left" w:pos="1440"/>
          <w:tab w:val="left" w:pos="5760"/>
        </w:tabs>
        <w:spacing w:after="0"/>
        <w:rPr>
          <w:rFonts w:ascii="Tempus Sans ITC" w:hAnsi="Tempus Sans ITC"/>
          <w:b/>
          <w:sz w:val="28"/>
        </w:rPr>
      </w:pPr>
      <w:r>
        <w:rPr>
          <w:b/>
          <w:noProof/>
        </w:rPr>
        <w:drawing>
          <wp:anchor distT="0" distB="0" distL="114300" distR="114300" simplePos="0" relativeHeight="251664384" behindDoc="1" locked="0" layoutInCell="1" allowOverlap="1" wp14:anchorId="7C266F43" wp14:editId="698749D5">
            <wp:simplePos x="0" y="0"/>
            <wp:positionH relativeFrom="column">
              <wp:posOffset>6010275</wp:posOffset>
            </wp:positionH>
            <wp:positionV relativeFrom="paragraph">
              <wp:posOffset>-628015</wp:posOffset>
            </wp:positionV>
            <wp:extent cx="1038225" cy="1304925"/>
            <wp:effectExtent l="19050" t="0" r="9525" b="0"/>
            <wp:wrapTight wrapText="bothSides">
              <wp:wrapPolygon edited="0">
                <wp:start x="5152" y="315"/>
                <wp:lineTo x="3567" y="946"/>
                <wp:lineTo x="1189" y="4099"/>
                <wp:lineTo x="1189" y="5361"/>
                <wp:lineTo x="-396" y="10406"/>
                <wp:lineTo x="-396" y="11036"/>
                <wp:lineTo x="3567" y="15451"/>
                <wp:lineTo x="2774" y="19866"/>
                <wp:lineTo x="3963" y="21442"/>
                <wp:lineTo x="11494" y="21442"/>
                <wp:lineTo x="20609" y="21442"/>
                <wp:lineTo x="21006" y="21442"/>
                <wp:lineTo x="21006" y="20496"/>
                <wp:lineTo x="20609" y="17028"/>
                <wp:lineTo x="19817" y="10406"/>
                <wp:lineTo x="21798" y="5676"/>
                <wp:lineTo x="21798" y="5361"/>
                <wp:lineTo x="7134" y="315"/>
                <wp:lineTo x="5152" y="315"/>
              </wp:wrapPolygon>
            </wp:wrapTight>
            <wp:docPr id="3" name="Picture 1" descr="http://hobbsschools.net/UserFiles/Servers/Server_6/Image/Theme/H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bbsschools.net/UserFiles/Servers/Server_6/Image/Theme/HMS_Logo.png"/>
                    <pic:cNvPicPr>
                      <a:picLocks noChangeAspect="1" noChangeArrowheads="1"/>
                    </pic:cNvPicPr>
                  </pic:nvPicPr>
                  <pic:blipFill>
                    <a:blip r:embed="rId9"/>
                    <a:srcRect/>
                    <a:stretch>
                      <a:fillRect/>
                    </a:stretch>
                  </pic:blipFill>
                  <pic:spPr bwMode="auto">
                    <a:xfrm>
                      <a:off x="0" y="0"/>
                      <a:ext cx="1038225" cy="1304925"/>
                    </a:xfrm>
                    <a:prstGeom prst="rect">
                      <a:avLst/>
                    </a:prstGeom>
                    <a:noFill/>
                    <a:ln w="9525">
                      <a:noFill/>
                      <a:miter lim="800000"/>
                      <a:headEnd/>
                      <a:tailEnd/>
                    </a:ln>
                  </pic:spPr>
                </pic:pic>
              </a:graphicData>
            </a:graphic>
          </wp:anchor>
        </w:drawing>
      </w:r>
      <w:r w:rsidRPr="00906D95">
        <w:rPr>
          <w:rFonts w:ascii="Tempus Sans ITC" w:hAnsi="Tempus Sans ITC"/>
          <w:b/>
          <w:sz w:val="28"/>
        </w:rPr>
        <w:t xml:space="preserve">From the desk of Mr. Hawkins </w:t>
      </w:r>
    </w:p>
    <w:p w:rsidR="006D3D44" w:rsidRDefault="006D3D44" w:rsidP="006D3D44">
      <w:pPr>
        <w:pBdr>
          <w:bottom w:val="single" w:sz="24" w:space="0" w:color="000000"/>
        </w:pBdr>
        <w:tabs>
          <w:tab w:val="left" w:pos="1440"/>
          <w:tab w:val="left" w:pos="5760"/>
        </w:tabs>
        <w:spacing w:after="0"/>
        <w:rPr>
          <w:rFonts w:ascii="Tempus Sans ITC" w:hAnsi="Tempus Sans ITC"/>
          <w:b/>
        </w:rPr>
      </w:pPr>
      <w:r>
        <w:rPr>
          <w:rFonts w:ascii="Tempus Sans ITC" w:hAnsi="Tempus Sans ITC"/>
          <w:b/>
        </w:rPr>
        <w:t xml:space="preserve">HMS Assistant Superintendent </w:t>
      </w:r>
    </w:p>
    <w:p w:rsidR="006D3D44" w:rsidRDefault="006D3D44" w:rsidP="006D3D44">
      <w:pPr>
        <w:pStyle w:val="Heading1"/>
      </w:pPr>
      <w:r w:rsidRPr="009D266C">
        <w:t xml:space="preserve">Leadership Team </w:t>
      </w:r>
    </w:p>
    <w:p w:rsidR="006D3D44" w:rsidRDefault="006D3D44" w:rsidP="006D3D44">
      <w:pPr>
        <w:pStyle w:val="CM16"/>
        <w:spacing w:line="276" w:lineRule="atLeast"/>
        <w:rPr>
          <w:rFonts w:ascii="JXFBKB+TimesNewRomanPSMT" w:hAnsi="JXFBKB+TimesNewRomanPSMT" w:cs="JXFBKB+TimesNewRomanPSMT"/>
          <w:sz w:val="23"/>
          <w:szCs w:val="23"/>
        </w:rPr>
      </w:pPr>
      <w:r>
        <w:rPr>
          <w:rFonts w:ascii="JXFBKB+TimesNewRomanPSMT" w:hAnsi="JXFBKB+TimesNewRomanPSMT" w:cs="JXFBKB+TimesNewRomanPSMT"/>
          <w:sz w:val="23"/>
          <w:szCs w:val="23"/>
        </w:rPr>
        <w:t>Cabinet</w:t>
      </w:r>
    </w:p>
    <w:p w:rsidR="006D3D44" w:rsidRDefault="006D3D44" w:rsidP="006D3D44">
      <w:pPr>
        <w:pStyle w:val="CM16"/>
        <w:spacing w:line="276" w:lineRule="atLeast"/>
        <w:rPr>
          <w:rFonts w:ascii="JXFBKB+TimesNewRomanPSMT" w:hAnsi="JXFBKB+TimesNewRomanPSMT" w:cs="JXFBKB+TimesNewRomanPSMT"/>
          <w:sz w:val="23"/>
          <w:szCs w:val="23"/>
        </w:rPr>
      </w:pPr>
      <w:r>
        <w:rPr>
          <w:rFonts w:ascii="JXFBKB+TimesNewRomanPSMT" w:hAnsi="JXFBKB+TimesNewRomanPSMT" w:cs="JXFBKB+TimesNewRomanPSMT"/>
          <w:sz w:val="23"/>
          <w:szCs w:val="23"/>
        </w:rPr>
        <w:t>Principals</w:t>
      </w:r>
      <w:r w:rsidRPr="00C55456">
        <w:rPr>
          <w:rFonts w:ascii="JXFBKB+TimesNewRomanPSMT" w:hAnsi="JXFBKB+TimesNewRomanPSMT" w:cs="JXFBKB+TimesNewRomanPSMT"/>
          <w:sz w:val="23"/>
          <w:szCs w:val="23"/>
        </w:rPr>
        <w:t xml:space="preserve"> </w:t>
      </w:r>
    </w:p>
    <w:p w:rsidR="006D3D44" w:rsidRPr="00C55456" w:rsidRDefault="006D3D44" w:rsidP="006D3D44">
      <w:pPr>
        <w:pStyle w:val="CM16"/>
        <w:spacing w:line="276" w:lineRule="atLeast"/>
        <w:rPr>
          <w:rFonts w:ascii="JXFBKB+TimesNewRomanPSMT" w:hAnsi="JXFBKB+TimesNewRomanPSMT" w:cs="JXFBKB+TimesNewRomanPSMT"/>
          <w:sz w:val="23"/>
          <w:szCs w:val="23"/>
        </w:rPr>
      </w:pPr>
      <w:r w:rsidRPr="00C55456">
        <w:rPr>
          <w:rFonts w:ascii="JXFBKB+TimesNewRomanPSMT" w:hAnsi="JXFBKB+TimesNewRomanPSMT" w:cs="JXFBKB+TimesNewRomanPSMT"/>
          <w:sz w:val="23"/>
          <w:szCs w:val="23"/>
        </w:rPr>
        <w:t>(17)</w:t>
      </w:r>
      <w:r>
        <w:rPr>
          <w:rFonts w:ascii="JXFBKB+TimesNewRomanPSMT" w:hAnsi="JXFBKB+TimesNewRomanPSMT" w:cs="JXFBKB+TimesNewRomanPSMT"/>
          <w:sz w:val="23"/>
          <w:szCs w:val="23"/>
        </w:rPr>
        <w:t xml:space="preserve"> </w:t>
      </w:r>
      <w:r w:rsidRPr="00C55456">
        <w:rPr>
          <w:rFonts w:ascii="JXFBKB+TimesNewRomanPSMT" w:hAnsi="JXFBKB+TimesNewRomanPSMT" w:cs="JXFBKB+TimesNewRomanPSMT"/>
          <w:sz w:val="23"/>
          <w:szCs w:val="23"/>
        </w:rPr>
        <w:t>Teachers</w:t>
      </w:r>
      <w:r>
        <w:rPr>
          <w:rFonts w:ascii="JXFBKB+TimesNewRomanPSMT" w:hAnsi="JXFBKB+TimesNewRomanPSMT" w:cs="JXFBKB+TimesNewRomanPSMT"/>
          <w:sz w:val="23"/>
          <w:szCs w:val="23"/>
        </w:rPr>
        <w:t xml:space="preserve">- 1 from each building that </w:t>
      </w:r>
      <w:proofErr w:type="gramStart"/>
      <w:r>
        <w:rPr>
          <w:rFonts w:ascii="JXFBKB+TimesNewRomanPSMT" w:hAnsi="JXFBKB+TimesNewRomanPSMT" w:cs="JXFBKB+TimesNewRomanPSMT"/>
          <w:sz w:val="23"/>
          <w:szCs w:val="23"/>
        </w:rPr>
        <w:t>represent</w:t>
      </w:r>
      <w:proofErr w:type="gramEnd"/>
      <w:r>
        <w:rPr>
          <w:rFonts w:ascii="JXFBKB+TimesNewRomanPSMT" w:hAnsi="JXFBKB+TimesNewRomanPSMT" w:cs="JXFBKB+TimesNewRomanPSMT"/>
          <w:sz w:val="23"/>
          <w:szCs w:val="23"/>
        </w:rPr>
        <w:t xml:space="preserve"> all four content areas.   High School will have (2- math and Eng.)</w:t>
      </w:r>
    </w:p>
    <w:p w:rsidR="006D3D44" w:rsidRPr="00C55456" w:rsidRDefault="006D3D44" w:rsidP="006D3D44">
      <w:pPr>
        <w:pStyle w:val="Default"/>
      </w:pPr>
    </w:p>
    <w:p w:rsidR="006D3D44" w:rsidRPr="009D266C" w:rsidRDefault="006D3D44" w:rsidP="006D3D44">
      <w:pPr>
        <w:pStyle w:val="CM16"/>
        <w:spacing w:line="276" w:lineRule="atLeast"/>
        <w:rPr>
          <w:rFonts w:ascii="Times New Roman" w:hAnsi="Times New Roman" w:cs="Times New Roman"/>
          <w:sz w:val="22"/>
          <w:szCs w:val="22"/>
        </w:rPr>
      </w:pPr>
      <w:r w:rsidRPr="009D266C">
        <w:rPr>
          <w:rFonts w:ascii="Times New Roman" w:hAnsi="Times New Roman" w:cs="Times New Roman"/>
          <w:sz w:val="22"/>
          <w:szCs w:val="22"/>
        </w:rPr>
        <w:t>Members of the</w:t>
      </w:r>
      <w:r w:rsidRPr="009D266C">
        <w:rPr>
          <w:rFonts w:ascii="Times New Roman" w:hAnsi="Times New Roman" w:cs="Times New Roman"/>
          <w:i/>
          <w:iCs/>
          <w:sz w:val="22"/>
          <w:szCs w:val="22"/>
        </w:rPr>
        <w:t xml:space="preserve"> leadership team,</w:t>
      </w:r>
      <w:r w:rsidRPr="009D266C">
        <w:rPr>
          <w:rFonts w:ascii="Times New Roman" w:hAnsi="Times New Roman" w:cs="Times New Roman"/>
          <w:sz w:val="22"/>
          <w:szCs w:val="22"/>
        </w:rPr>
        <w:t xml:space="preserve"> key leaders from throughout the system (central office administrators, campus administrators, key teacher–leaders), will work through a cohesive set of protocols designed to engage </w:t>
      </w:r>
      <w:r w:rsidRPr="009D266C">
        <w:rPr>
          <w:rFonts w:ascii="Times New Roman" w:hAnsi="Times New Roman" w:cs="Times New Roman"/>
          <w:i/>
          <w:iCs/>
          <w:sz w:val="22"/>
          <w:szCs w:val="22"/>
        </w:rPr>
        <w:t>strategic levers for change</w:t>
      </w:r>
      <w:r w:rsidRPr="009D266C">
        <w:rPr>
          <w:rFonts w:ascii="Times New Roman" w:hAnsi="Times New Roman" w:cs="Times New Roman"/>
          <w:sz w:val="22"/>
          <w:szCs w:val="22"/>
        </w:rPr>
        <w:t xml:space="preserve"> in strengthening existing district structures to provide the necessary support for a standards-based instructional system. </w:t>
      </w:r>
      <w:r w:rsidRPr="009D266C">
        <w:rPr>
          <w:rFonts w:ascii="Times New Roman" w:hAnsi="Times New Roman" w:cs="Times New Roman"/>
          <w:sz w:val="22"/>
          <w:szCs w:val="22"/>
          <w:u w:val="single"/>
        </w:rPr>
        <w:t xml:space="preserve">This work, by necessity, is front-loaded into the first year of each development cycle and is followed by continuing employment of strategic levers and regular monitoring of structures to ensure alignment to and achievement of the purpose of each structure. </w:t>
      </w:r>
      <w:r w:rsidRPr="009D266C">
        <w:rPr>
          <w:rFonts w:ascii="Times New Roman" w:hAnsi="Times New Roman" w:cs="Times New Roman"/>
          <w:sz w:val="22"/>
          <w:szCs w:val="22"/>
        </w:rPr>
        <w:t xml:space="preserve">(Note: The work of the leadership team overarches all teacher work in all content areas, so it is critical that teacher representation on this team be from all core content areas.) </w:t>
      </w:r>
    </w:p>
    <w:p w:rsidR="006D3D44" w:rsidRPr="009D266C" w:rsidRDefault="006D3D44" w:rsidP="006D3D44">
      <w:pPr>
        <w:pStyle w:val="CM16"/>
        <w:spacing w:line="276" w:lineRule="atLeast"/>
        <w:rPr>
          <w:rFonts w:ascii="Times New Roman" w:hAnsi="Times New Roman" w:cs="Times New Roman"/>
          <w:sz w:val="22"/>
          <w:szCs w:val="22"/>
        </w:rPr>
      </w:pPr>
      <w:r w:rsidRPr="009D266C">
        <w:rPr>
          <w:rFonts w:ascii="Times New Roman" w:hAnsi="Times New Roman" w:cs="Times New Roman"/>
          <w:sz w:val="22"/>
          <w:szCs w:val="22"/>
        </w:rPr>
        <w:t xml:space="preserve"> </w:t>
      </w:r>
      <w:r w:rsidRPr="009D266C">
        <w:rPr>
          <w:rFonts w:ascii="Times New Roman" w:hAnsi="Times New Roman" w:cs="Times New Roman"/>
          <w:sz w:val="22"/>
          <w:szCs w:val="22"/>
        </w:rPr>
        <w:tab/>
      </w:r>
    </w:p>
    <w:p w:rsidR="006D3D44" w:rsidRPr="009D266C" w:rsidRDefault="006D3D44" w:rsidP="006D3D44">
      <w:pPr>
        <w:pStyle w:val="CM16"/>
        <w:spacing w:line="276" w:lineRule="atLeast"/>
        <w:rPr>
          <w:rFonts w:ascii="Times New Roman" w:hAnsi="Times New Roman" w:cs="Times New Roman"/>
          <w:sz w:val="22"/>
          <w:szCs w:val="22"/>
        </w:rPr>
      </w:pPr>
      <w:r w:rsidRPr="000D10E6">
        <w:rPr>
          <w:rFonts w:ascii="Times New Roman" w:hAnsi="Times New Roman" w:cs="Times New Roman"/>
          <w:b/>
          <w:i/>
          <w:iCs/>
          <w:sz w:val="22"/>
          <w:szCs w:val="22"/>
          <w:highlight w:val="yellow"/>
          <w:u w:val="single"/>
        </w:rPr>
        <w:t>(January 25</w:t>
      </w:r>
      <w:r w:rsidRPr="000D10E6">
        <w:rPr>
          <w:rFonts w:ascii="Times New Roman" w:hAnsi="Times New Roman" w:cs="Times New Roman"/>
          <w:b/>
          <w:i/>
          <w:iCs/>
          <w:sz w:val="22"/>
          <w:szCs w:val="22"/>
          <w:highlight w:val="yellow"/>
          <w:u w:val="single"/>
          <w:vertAlign w:val="superscript"/>
        </w:rPr>
        <w:t>th</w:t>
      </w:r>
      <w:r w:rsidRPr="000D10E6">
        <w:rPr>
          <w:rFonts w:ascii="Times New Roman" w:hAnsi="Times New Roman" w:cs="Times New Roman"/>
          <w:b/>
          <w:i/>
          <w:iCs/>
          <w:sz w:val="22"/>
          <w:szCs w:val="22"/>
          <w:highlight w:val="yellow"/>
          <w:u w:val="single"/>
        </w:rPr>
        <w:t xml:space="preserve"> 2012)</w:t>
      </w:r>
      <w:r>
        <w:rPr>
          <w:rFonts w:ascii="Times New Roman" w:hAnsi="Times New Roman" w:cs="Times New Roman"/>
          <w:b/>
          <w:i/>
          <w:iCs/>
          <w:sz w:val="22"/>
          <w:szCs w:val="22"/>
          <w:u w:val="single"/>
        </w:rPr>
        <w:t xml:space="preserve">  </w:t>
      </w:r>
      <w:r w:rsidRPr="009D266C">
        <w:rPr>
          <w:rFonts w:ascii="Times New Roman" w:hAnsi="Times New Roman" w:cs="Times New Roman"/>
          <w:i/>
          <w:iCs/>
          <w:sz w:val="22"/>
          <w:szCs w:val="22"/>
          <w:u w:val="single"/>
        </w:rPr>
        <w:t>Assessing and Advancing the Implementation of the Common Core State Standards: A set of strategic levers</w:t>
      </w:r>
      <w:r w:rsidRPr="009D266C">
        <w:rPr>
          <w:rFonts w:ascii="Times New Roman" w:hAnsi="Times New Roman" w:cs="Times New Roman"/>
          <w:i/>
          <w:iCs/>
          <w:sz w:val="22"/>
          <w:szCs w:val="22"/>
        </w:rPr>
        <w:t xml:space="preserve">: </w:t>
      </w:r>
      <w:r w:rsidRPr="009D266C">
        <w:rPr>
          <w:rFonts w:ascii="Times New Roman" w:hAnsi="Times New Roman" w:cs="Times New Roman"/>
          <w:sz w:val="22"/>
          <w:szCs w:val="22"/>
        </w:rPr>
        <w:t xml:space="preserve">Key leaders, representing all levels of the district system and including district and campus administration and lead teachers, will engage in structured collaborative conversations about the implementation of the standards. After identifying the current state of district structures and practices, this representative group will craft recommendations to district </w:t>
      </w:r>
      <w:r w:rsidR="00F228F1" w:rsidRPr="009D266C">
        <w:rPr>
          <w:rFonts w:ascii="Times New Roman" w:hAnsi="Times New Roman" w:cs="Times New Roman"/>
          <w:sz w:val="22"/>
          <w:szCs w:val="22"/>
        </w:rPr>
        <w:t>decision makers</w:t>
      </w:r>
      <w:r w:rsidRPr="009D266C">
        <w:rPr>
          <w:rFonts w:ascii="Times New Roman" w:hAnsi="Times New Roman" w:cs="Times New Roman"/>
          <w:sz w:val="22"/>
          <w:szCs w:val="22"/>
        </w:rPr>
        <w:t xml:space="preserve"> (the design team) for advancing </w:t>
      </w:r>
      <w:r w:rsidR="00F228F1" w:rsidRPr="009D266C">
        <w:rPr>
          <w:rFonts w:ascii="Times New Roman" w:hAnsi="Times New Roman" w:cs="Times New Roman"/>
          <w:sz w:val="22"/>
          <w:szCs w:val="22"/>
        </w:rPr>
        <w:t>district wide</w:t>
      </w:r>
      <w:r w:rsidRPr="009D266C">
        <w:rPr>
          <w:rFonts w:ascii="Times New Roman" w:hAnsi="Times New Roman" w:cs="Times New Roman"/>
          <w:sz w:val="22"/>
          <w:szCs w:val="22"/>
        </w:rPr>
        <w:t xml:space="preserve"> implementation of the Common Core State Standards for mathematics and for English language arts—and of analogous standards for science and for social studies when they are available </w:t>
      </w:r>
      <w:r w:rsidRPr="009D266C">
        <w:rPr>
          <w:rFonts w:ascii="Times New Roman" w:hAnsi="Times New Roman" w:cs="Times New Roman"/>
          <w:i/>
          <w:iCs/>
          <w:sz w:val="22"/>
          <w:szCs w:val="22"/>
        </w:rPr>
        <w:t>(</w:t>
      </w:r>
      <w:r w:rsidRPr="009D266C">
        <w:rPr>
          <w:rFonts w:ascii="Times New Roman" w:hAnsi="Times New Roman" w:cs="Times New Roman"/>
          <w:i/>
          <w:iCs/>
          <w:sz w:val="22"/>
          <w:szCs w:val="22"/>
          <w:u w:val="single"/>
        </w:rPr>
        <w:t>a total of 1 day for the leadership team for all 4 core content areas</w:t>
      </w:r>
      <w:r w:rsidRPr="009D266C">
        <w:rPr>
          <w:rFonts w:ascii="Times New Roman" w:hAnsi="Times New Roman" w:cs="Times New Roman"/>
          <w:i/>
          <w:iCs/>
          <w:sz w:val="22"/>
          <w:szCs w:val="22"/>
        </w:rPr>
        <w:t xml:space="preserve">). </w:t>
      </w:r>
    </w:p>
    <w:p w:rsidR="006D3D44" w:rsidRDefault="006D3D44" w:rsidP="006D3D44">
      <w:pPr>
        <w:pStyle w:val="Default"/>
        <w:rPr>
          <w:rFonts w:ascii="Times New Roman" w:hAnsi="Times New Roman" w:cs="Times New Roman"/>
          <w:b/>
          <w:i/>
          <w:iCs/>
          <w:sz w:val="22"/>
          <w:szCs w:val="22"/>
          <w:highlight w:val="yellow"/>
          <w:u w:val="single"/>
        </w:rPr>
      </w:pPr>
    </w:p>
    <w:p w:rsidR="006D3D44" w:rsidRDefault="006D3D44" w:rsidP="006D3D44">
      <w:pPr>
        <w:pStyle w:val="Default"/>
        <w:rPr>
          <w:rFonts w:ascii="Times New Roman" w:hAnsi="Times New Roman" w:cs="Times New Roman"/>
          <w:i/>
          <w:iCs/>
          <w:color w:val="auto"/>
          <w:sz w:val="22"/>
          <w:szCs w:val="22"/>
        </w:rPr>
      </w:pPr>
      <w:r w:rsidRPr="000D10E6">
        <w:rPr>
          <w:rFonts w:ascii="Times New Roman" w:hAnsi="Times New Roman" w:cs="Times New Roman"/>
          <w:b/>
          <w:i/>
          <w:iCs/>
          <w:sz w:val="22"/>
          <w:szCs w:val="22"/>
          <w:highlight w:val="yellow"/>
          <w:u w:val="single"/>
        </w:rPr>
        <w:t>(January 26</w:t>
      </w:r>
      <w:r w:rsidRPr="000D10E6">
        <w:rPr>
          <w:rFonts w:ascii="Times New Roman" w:hAnsi="Times New Roman" w:cs="Times New Roman"/>
          <w:b/>
          <w:i/>
          <w:iCs/>
          <w:sz w:val="22"/>
          <w:szCs w:val="22"/>
          <w:highlight w:val="yellow"/>
          <w:u w:val="single"/>
          <w:vertAlign w:val="superscript"/>
        </w:rPr>
        <w:t>th</w:t>
      </w:r>
      <w:r w:rsidRPr="000D10E6">
        <w:rPr>
          <w:rFonts w:ascii="Times New Roman" w:hAnsi="Times New Roman" w:cs="Times New Roman"/>
          <w:b/>
          <w:i/>
          <w:iCs/>
          <w:sz w:val="22"/>
          <w:szCs w:val="22"/>
          <w:highlight w:val="yellow"/>
          <w:u w:val="single"/>
        </w:rPr>
        <w:t xml:space="preserve"> 2012)</w:t>
      </w:r>
      <w:r>
        <w:rPr>
          <w:rFonts w:ascii="Times New Roman" w:hAnsi="Times New Roman" w:cs="Times New Roman"/>
          <w:b/>
          <w:i/>
          <w:iCs/>
          <w:sz w:val="22"/>
          <w:szCs w:val="22"/>
          <w:u w:val="single"/>
        </w:rPr>
        <w:t xml:space="preserve">  </w:t>
      </w:r>
      <w:r w:rsidRPr="009D266C">
        <w:rPr>
          <w:rFonts w:ascii="Times New Roman" w:hAnsi="Times New Roman" w:cs="Times New Roman"/>
          <w:i/>
          <w:iCs/>
          <w:color w:val="auto"/>
          <w:sz w:val="22"/>
          <w:szCs w:val="22"/>
          <w:u w:val="single"/>
        </w:rPr>
        <w:t>Systems Thinking/Systems Changing: Key leaders, representing all levels</w:t>
      </w:r>
      <w:r w:rsidRPr="009D266C">
        <w:rPr>
          <w:rFonts w:ascii="Times New Roman" w:hAnsi="Times New Roman" w:cs="Times New Roman"/>
          <w:i/>
          <w:iCs/>
          <w:color w:val="auto"/>
          <w:sz w:val="22"/>
          <w:szCs w:val="22"/>
        </w:rPr>
        <w:t xml:space="preserve"> of </w:t>
      </w:r>
      <w:r w:rsidRPr="009D266C">
        <w:rPr>
          <w:rFonts w:ascii="Times New Roman" w:hAnsi="Times New Roman" w:cs="Times New Roman"/>
          <w:color w:val="auto"/>
          <w:sz w:val="22"/>
          <w:szCs w:val="22"/>
        </w:rPr>
        <w:t>the system and including district and campus administration and lead teachers, will engage in a change simulation designed for use by collaborative teams. Participants will gain a deep</w:t>
      </w:r>
      <w:r w:rsidRPr="009D266C">
        <w:rPr>
          <w:rFonts w:ascii="Times New Roman" w:hAnsi="Times New Roman" w:cs="Times New Roman"/>
          <w:i/>
          <w:iCs/>
          <w:color w:val="auto"/>
          <w:sz w:val="22"/>
          <w:szCs w:val="22"/>
        </w:rPr>
        <w:t>er knowledge of the change process and will expe</w:t>
      </w:r>
      <w:r w:rsidRPr="009D266C">
        <w:rPr>
          <w:rFonts w:ascii="Times New Roman" w:hAnsi="Times New Roman" w:cs="Times New Roman"/>
          <w:color w:val="auto"/>
          <w:sz w:val="22"/>
          <w:szCs w:val="22"/>
        </w:rPr>
        <w:t xml:space="preserve">rience planning for—and leading—organizational change </w:t>
      </w:r>
      <w:r w:rsidRPr="009D266C">
        <w:rPr>
          <w:rFonts w:ascii="Times New Roman" w:hAnsi="Times New Roman" w:cs="Times New Roman"/>
          <w:i/>
          <w:iCs/>
          <w:color w:val="auto"/>
          <w:sz w:val="22"/>
          <w:szCs w:val="22"/>
          <w:u w:val="single"/>
        </w:rPr>
        <w:t>(a total of 1 day for the leadership team for all 4 core content areas)</w:t>
      </w:r>
      <w:r w:rsidRPr="009D266C">
        <w:rPr>
          <w:rFonts w:ascii="Times New Roman" w:hAnsi="Times New Roman" w:cs="Times New Roman"/>
          <w:i/>
          <w:iCs/>
          <w:color w:val="auto"/>
          <w:sz w:val="22"/>
          <w:szCs w:val="22"/>
        </w:rPr>
        <w:t xml:space="preserve">. </w:t>
      </w:r>
    </w:p>
    <w:p w:rsidR="006D3D44" w:rsidRPr="009D266C" w:rsidRDefault="006D3D44" w:rsidP="006D3D44">
      <w:pPr>
        <w:pStyle w:val="Default"/>
        <w:rPr>
          <w:rFonts w:ascii="Times New Roman" w:hAnsi="Times New Roman" w:cs="Times New Roman"/>
          <w:color w:val="auto"/>
          <w:sz w:val="22"/>
          <w:szCs w:val="22"/>
        </w:rPr>
      </w:pPr>
    </w:p>
    <w:p w:rsidR="003338DC" w:rsidRDefault="003338DC" w:rsidP="003338DC">
      <w:pPr>
        <w:pStyle w:val="CM16"/>
        <w:spacing w:line="276" w:lineRule="atLeast"/>
        <w:rPr>
          <w:rFonts w:ascii="Times New Roman" w:hAnsi="Times New Roman" w:cs="Times New Roman"/>
          <w:i/>
          <w:iCs/>
          <w:sz w:val="22"/>
          <w:szCs w:val="22"/>
        </w:rPr>
      </w:pPr>
      <w:r w:rsidRPr="000D10E6">
        <w:rPr>
          <w:rFonts w:ascii="Times New Roman" w:hAnsi="Times New Roman" w:cs="Times New Roman"/>
          <w:b/>
          <w:i/>
          <w:iCs/>
          <w:sz w:val="22"/>
          <w:szCs w:val="22"/>
          <w:highlight w:val="yellow"/>
          <w:u w:val="single"/>
        </w:rPr>
        <w:t xml:space="preserve">(February </w:t>
      </w:r>
      <w:r>
        <w:rPr>
          <w:rFonts w:ascii="Times New Roman" w:hAnsi="Times New Roman" w:cs="Times New Roman"/>
          <w:b/>
          <w:i/>
          <w:iCs/>
          <w:sz w:val="22"/>
          <w:szCs w:val="22"/>
          <w:highlight w:val="yellow"/>
          <w:u w:val="single"/>
        </w:rPr>
        <w:t>7</w:t>
      </w:r>
      <w:r w:rsidRPr="003338DC">
        <w:rPr>
          <w:rFonts w:ascii="Times New Roman" w:hAnsi="Times New Roman" w:cs="Times New Roman"/>
          <w:b/>
          <w:i/>
          <w:iCs/>
          <w:sz w:val="22"/>
          <w:szCs w:val="22"/>
          <w:highlight w:val="yellow"/>
          <w:u w:val="single"/>
          <w:vertAlign w:val="superscript"/>
        </w:rPr>
        <w:t>th</w:t>
      </w:r>
      <w:r>
        <w:rPr>
          <w:rFonts w:ascii="Times New Roman" w:hAnsi="Times New Roman" w:cs="Times New Roman"/>
          <w:b/>
          <w:i/>
          <w:iCs/>
          <w:sz w:val="22"/>
          <w:szCs w:val="22"/>
          <w:highlight w:val="yellow"/>
          <w:u w:val="single"/>
        </w:rPr>
        <w:t xml:space="preserve"> &amp; 8</w:t>
      </w:r>
      <w:r w:rsidRPr="000D10E6">
        <w:rPr>
          <w:rFonts w:ascii="Times New Roman" w:hAnsi="Times New Roman" w:cs="Times New Roman"/>
          <w:b/>
          <w:i/>
          <w:iCs/>
          <w:sz w:val="22"/>
          <w:szCs w:val="22"/>
          <w:highlight w:val="yellow"/>
          <w:u w:val="single"/>
          <w:vertAlign w:val="superscript"/>
        </w:rPr>
        <w:t>th</w:t>
      </w:r>
      <w:r w:rsidRPr="000D10E6">
        <w:rPr>
          <w:rFonts w:ascii="Times New Roman" w:hAnsi="Times New Roman" w:cs="Times New Roman"/>
          <w:b/>
          <w:i/>
          <w:iCs/>
          <w:sz w:val="22"/>
          <w:szCs w:val="22"/>
          <w:highlight w:val="yellow"/>
          <w:u w:val="single"/>
        </w:rPr>
        <w:t>)</w:t>
      </w:r>
      <w:r>
        <w:rPr>
          <w:rFonts w:ascii="Times New Roman" w:hAnsi="Times New Roman" w:cs="Times New Roman"/>
          <w:b/>
          <w:i/>
          <w:iCs/>
          <w:sz w:val="22"/>
          <w:szCs w:val="22"/>
          <w:u w:val="single"/>
        </w:rPr>
        <w:t>*</w:t>
      </w:r>
      <w:r>
        <w:rPr>
          <w:rFonts w:ascii="Times New Roman" w:hAnsi="Times New Roman" w:cs="Times New Roman"/>
          <w:i/>
          <w:iCs/>
          <w:sz w:val="22"/>
          <w:szCs w:val="22"/>
          <w:u w:val="single"/>
        </w:rPr>
        <w:t xml:space="preserve"> </w:t>
      </w:r>
      <w:r w:rsidRPr="009D266C">
        <w:rPr>
          <w:rFonts w:ascii="Times New Roman" w:hAnsi="Times New Roman" w:cs="Times New Roman"/>
          <w:i/>
          <w:iCs/>
          <w:sz w:val="22"/>
          <w:szCs w:val="22"/>
          <w:u w:val="single"/>
        </w:rPr>
        <w:t>Study the Standards</w:t>
      </w:r>
      <w:r w:rsidRPr="009D266C">
        <w:rPr>
          <w:rFonts w:ascii="Times New Roman" w:hAnsi="Times New Roman" w:cs="Times New Roman"/>
          <w:i/>
          <w:iCs/>
          <w:sz w:val="22"/>
          <w:szCs w:val="22"/>
        </w:rPr>
        <w:t xml:space="preserve">: </w:t>
      </w:r>
      <w:r w:rsidRPr="009D266C">
        <w:rPr>
          <w:rFonts w:ascii="Times New Roman" w:hAnsi="Times New Roman" w:cs="Times New Roman"/>
          <w:sz w:val="22"/>
          <w:szCs w:val="22"/>
        </w:rPr>
        <w:t xml:space="preserve">This same session is also listed in the teacher strand. In this session, representative teachers and leaders will work toward a deep level of understanding of the purpose, intent, depth, and clarity of the standards. This session is also designed to foster among teachers and leaders a sense of urgency and commitment to engage in an ongoing study of the standards on campuses and throughout the district. Teachers and leaders will practice using both horizontal and vertical alignment tools that can be leveraged among groups of teachers to build a common understanding of the standards and to strengthen </w:t>
      </w:r>
      <w:r w:rsidR="00F228F1" w:rsidRPr="009D266C">
        <w:rPr>
          <w:rFonts w:ascii="Times New Roman" w:hAnsi="Times New Roman" w:cs="Times New Roman"/>
          <w:sz w:val="22"/>
          <w:szCs w:val="22"/>
        </w:rPr>
        <w:t>system wide</w:t>
      </w:r>
      <w:r w:rsidRPr="009D266C">
        <w:rPr>
          <w:rFonts w:ascii="Times New Roman" w:hAnsi="Times New Roman" w:cs="Times New Roman"/>
          <w:sz w:val="22"/>
          <w:szCs w:val="22"/>
        </w:rPr>
        <w:t xml:space="preserve"> capacity for continuing study of—and alignment to—the standards </w:t>
      </w:r>
      <w:r w:rsidRPr="009D266C">
        <w:rPr>
          <w:rFonts w:ascii="Times New Roman" w:hAnsi="Times New Roman" w:cs="Times New Roman"/>
          <w:i/>
          <w:iCs/>
          <w:sz w:val="22"/>
          <w:szCs w:val="22"/>
        </w:rPr>
        <w:t>(</w:t>
      </w:r>
      <w:r w:rsidRPr="009D266C">
        <w:rPr>
          <w:rFonts w:ascii="Times New Roman" w:hAnsi="Times New Roman" w:cs="Times New Roman"/>
          <w:i/>
          <w:iCs/>
          <w:sz w:val="22"/>
          <w:szCs w:val="22"/>
          <w:u w:val="single"/>
        </w:rPr>
        <w:t>see below in teacher strand for total number of 1</w:t>
      </w:r>
      <w:r w:rsidRPr="009D266C">
        <w:rPr>
          <w:rFonts w:ascii="Times New Roman" w:hAnsi="Times New Roman" w:cs="Times New Roman"/>
          <w:i/>
          <w:iCs/>
          <w:sz w:val="22"/>
          <w:szCs w:val="22"/>
          <w:u w:val="single"/>
        </w:rPr>
        <w:softHyphen/>
      </w:r>
      <w:r w:rsidRPr="009D266C">
        <w:rPr>
          <w:rFonts w:ascii="Times New Roman" w:hAnsi="Times New Roman" w:cs="Times New Roman"/>
          <w:sz w:val="22"/>
          <w:szCs w:val="22"/>
          <w:u w:val="single"/>
        </w:rPr>
        <w:t>day sessions</w:t>
      </w:r>
      <w:r w:rsidRPr="009D266C">
        <w:rPr>
          <w:rFonts w:ascii="Times New Roman" w:hAnsi="Times New Roman" w:cs="Times New Roman"/>
          <w:i/>
          <w:iCs/>
          <w:sz w:val="22"/>
          <w:szCs w:val="22"/>
        </w:rPr>
        <w:t xml:space="preserve">). </w:t>
      </w:r>
    </w:p>
    <w:p w:rsidR="003338DC" w:rsidRPr="003338DC" w:rsidRDefault="003338DC" w:rsidP="003338DC">
      <w:pPr>
        <w:pStyle w:val="Default"/>
      </w:pPr>
    </w:p>
    <w:p w:rsidR="006D3D44" w:rsidRDefault="003338DC" w:rsidP="003338DC">
      <w:pPr>
        <w:pStyle w:val="Default"/>
        <w:rPr>
          <w:rFonts w:ascii="Times New Roman" w:hAnsi="Times New Roman" w:cs="Times New Roman"/>
          <w:i/>
          <w:iCs/>
          <w:color w:val="auto"/>
          <w:sz w:val="22"/>
          <w:szCs w:val="22"/>
        </w:rPr>
      </w:pPr>
      <w:r w:rsidRPr="000D10E6">
        <w:rPr>
          <w:rFonts w:ascii="Times New Roman" w:hAnsi="Times New Roman" w:cs="Times New Roman"/>
          <w:b/>
          <w:i/>
          <w:iCs/>
          <w:color w:val="auto"/>
          <w:sz w:val="22"/>
          <w:szCs w:val="22"/>
          <w:highlight w:val="yellow"/>
          <w:u w:val="single"/>
        </w:rPr>
        <w:t xml:space="preserve"> </w:t>
      </w:r>
      <w:r w:rsidR="006D3D44" w:rsidRPr="000D10E6">
        <w:rPr>
          <w:rFonts w:ascii="Times New Roman" w:hAnsi="Times New Roman" w:cs="Times New Roman"/>
          <w:b/>
          <w:i/>
          <w:iCs/>
          <w:color w:val="auto"/>
          <w:sz w:val="22"/>
          <w:szCs w:val="22"/>
          <w:highlight w:val="yellow"/>
          <w:u w:val="single"/>
        </w:rPr>
        <w:t xml:space="preserve">(February </w:t>
      </w:r>
      <w:r>
        <w:rPr>
          <w:rFonts w:ascii="Times New Roman" w:hAnsi="Times New Roman" w:cs="Times New Roman"/>
          <w:b/>
          <w:i/>
          <w:iCs/>
          <w:color w:val="auto"/>
          <w:sz w:val="22"/>
          <w:szCs w:val="22"/>
          <w:highlight w:val="yellow"/>
          <w:u w:val="single"/>
        </w:rPr>
        <w:t>9</w:t>
      </w:r>
      <w:r w:rsidR="006D3D44" w:rsidRPr="000D10E6">
        <w:rPr>
          <w:rFonts w:ascii="Times New Roman" w:hAnsi="Times New Roman" w:cs="Times New Roman"/>
          <w:b/>
          <w:i/>
          <w:iCs/>
          <w:color w:val="auto"/>
          <w:sz w:val="22"/>
          <w:szCs w:val="22"/>
          <w:highlight w:val="yellow"/>
          <w:u w:val="single"/>
          <w:vertAlign w:val="superscript"/>
        </w:rPr>
        <w:t>th</w:t>
      </w:r>
      <w:r w:rsidR="006D3D44" w:rsidRPr="000D10E6">
        <w:rPr>
          <w:rFonts w:ascii="Times New Roman" w:hAnsi="Times New Roman" w:cs="Times New Roman"/>
          <w:b/>
          <w:i/>
          <w:iCs/>
          <w:color w:val="auto"/>
          <w:sz w:val="22"/>
          <w:szCs w:val="22"/>
          <w:highlight w:val="yellow"/>
          <w:u w:val="single"/>
        </w:rPr>
        <w:t>)</w:t>
      </w:r>
      <w:r w:rsidR="006D3D44">
        <w:rPr>
          <w:rFonts w:ascii="Times New Roman" w:hAnsi="Times New Roman" w:cs="Times New Roman"/>
          <w:i/>
          <w:iCs/>
          <w:color w:val="auto"/>
          <w:sz w:val="22"/>
          <w:szCs w:val="22"/>
          <w:u w:val="single"/>
        </w:rPr>
        <w:t xml:space="preserve"> </w:t>
      </w:r>
      <w:r w:rsidR="006D3D44" w:rsidRPr="009D266C">
        <w:rPr>
          <w:rFonts w:ascii="Times New Roman" w:hAnsi="Times New Roman" w:cs="Times New Roman"/>
          <w:i/>
          <w:iCs/>
          <w:color w:val="auto"/>
          <w:sz w:val="22"/>
          <w:szCs w:val="22"/>
          <w:u w:val="single"/>
        </w:rPr>
        <w:t>Structures to Support the Guaranteed and Viable Curriculum</w:t>
      </w:r>
      <w:r w:rsidR="006D3D44" w:rsidRPr="009D266C">
        <w:rPr>
          <w:rFonts w:ascii="Times New Roman" w:hAnsi="Times New Roman" w:cs="Times New Roman"/>
          <w:i/>
          <w:iCs/>
          <w:color w:val="auto"/>
          <w:sz w:val="22"/>
          <w:szCs w:val="22"/>
        </w:rPr>
        <w:t xml:space="preserve">: </w:t>
      </w:r>
      <w:r w:rsidR="006D3D44" w:rsidRPr="009D266C">
        <w:rPr>
          <w:rFonts w:ascii="Times New Roman" w:hAnsi="Times New Roman" w:cs="Times New Roman"/>
          <w:color w:val="auto"/>
          <w:sz w:val="22"/>
          <w:szCs w:val="22"/>
        </w:rPr>
        <w:t xml:space="preserve">Campus principals, instructional coaches/lead teachers, and district instructional leaders will engage in a process to identify and analyze the current state of critical structures </w:t>
      </w:r>
      <w:r w:rsidR="006D3D44" w:rsidRPr="009D266C">
        <w:rPr>
          <w:rFonts w:ascii="Times New Roman" w:hAnsi="Times New Roman" w:cs="Times New Roman"/>
          <w:color w:val="auto"/>
          <w:sz w:val="22"/>
          <w:szCs w:val="22"/>
          <w:u w:val="single"/>
        </w:rPr>
        <w:t>(</w:t>
      </w:r>
      <w:r w:rsidR="006D3D44" w:rsidRPr="009D266C">
        <w:rPr>
          <w:rFonts w:ascii="Times New Roman" w:hAnsi="Times New Roman" w:cs="Times New Roman"/>
          <w:i/>
          <w:iCs/>
          <w:color w:val="auto"/>
          <w:sz w:val="22"/>
          <w:szCs w:val="22"/>
          <w:u w:val="single"/>
        </w:rPr>
        <w:t>processes and procedures</w:t>
      </w:r>
      <w:r w:rsidR="006D3D44" w:rsidRPr="009D266C">
        <w:rPr>
          <w:rFonts w:ascii="Times New Roman" w:hAnsi="Times New Roman" w:cs="Times New Roman"/>
          <w:i/>
          <w:iCs/>
          <w:color w:val="auto"/>
          <w:sz w:val="22"/>
          <w:szCs w:val="22"/>
        </w:rPr>
        <w:t>) that are</w:t>
      </w:r>
      <w:r w:rsidR="006D3D44" w:rsidRPr="009D266C">
        <w:rPr>
          <w:rFonts w:ascii="Times New Roman" w:hAnsi="Times New Roman" w:cs="Times New Roman"/>
          <w:color w:val="auto"/>
          <w:sz w:val="22"/>
          <w:szCs w:val="22"/>
        </w:rPr>
        <w:t xml:space="preserve"> necessary to support 1) the ongoing work of teachers in developing and implementing the District Curriculum Framework and 2) the collaborative endeavors of professional learning communities throughout the system </w:t>
      </w:r>
      <w:r w:rsidR="006D3D44" w:rsidRPr="009D266C">
        <w:rPr>
          <w:rFonts w:ascii="Times New Roman" w:hAnsi="Times New Roman" w:cs="Times New Roman"/>
          <w:i/>
          <w:iCs/>
          <w:color w:val="auto"/>
          <w:sz w:val="22"/>
          <w:szCs w:val="22"/>
        </w:rPr>
        <w:t>(</w:t>
      </w:r>
      <w:r w:rsidR="006D3D44" w:rsidRPr="009D266C">
        <w:rPr>
          <w:rFonts w:ascii="Times New Roman" w:hAnsi="Times New Roman" w:cs="Times New Roman"/>
          <w:i/>
          <w:iCs/>
          <w:color w:val="auto"/>
          <w:sz w:val="22"/>
          <w:szCs w:val="22"/>
          <w:u w:val="single"/>
        </w:rPr>
        <w:t>a total of 1 day for the leadership team for all 4 core content areas</w:t>
      </w:r>
      <w:r w:rsidR="006D3D44" w:rsidRPr="009D266C">
        <w:rPr>
          <w:rFonts w:ascii="Times New Roman" w:hAnsi="Times New Roman" w:cs="Times New Roman"/>
          <w:i/>
          <w:iCs/>
          <w:color w:val="auto"/>
          <w:sz w:val="22"/>
          <w:szCs w:val="22"/>
        </w:rPr>
        <w:t xml:space="preserve">). </w:t>
      </w:r>
    </w:p>
    <w:p w:rsidR="006D3D44" w:rsidRPr="009D266C" w:rsidRDefault="006D3D44" w:rsidP="006D3D44">
      <w:pPr>
        <w:pStyle w:val="Default"/>
        <w:rPr>
          <w:rFonts w:ascii="Times New Roman" w:hAnsi="Times New Roman" w:cs="Times New Roman"/>
          <w:color w:val="auto"/>
          <w:sz w:val="22"/>
          <w:szCs w:val="22"/>
        </w:rPr>
      </w:pPr>
    </w:p>
    <w:p w:rsidR="006D3D44" w:rsidRDefault="006D3D44" w:rsidP="006D3D44">
      <w:pPr>
        <w:pStyle w:val="CM8"/>
        <w:rPr>
          <w:rFonts w:ascii="Times New Roman" w:hAnsi="Times New Roman" w:cs="Times New Roman"/>
          <w:i/>
          <w:iCs/>
          <w:sz w:val="22"/>
          <w:szCs w:val="22"/>
        </w:rPr>
      </w:pPr>
      <w:r w:rsidRPr="003313AE">
        <w:rPr>
          <w:rFonts w:ascii="Times New Roman" w:hAnsi="Times New Roman" w:cs="Times New Roman"/>
          <w:sz w:val="22"/>
          <w:szCs w:val="22"/>
          <w:u w:val="single"/>
        </w:rPr>
        <w:t>S</w:t>
      </w:r>
      <w:r w:rsidRPr="009D266C">
        <w:rPr>
          <w:rFonts w:ascii="Times New Roman" w:hAnsi="Times New Roman" w:cs="Times New Roman"/>
          <w:i/>
          <w:iCs/>
          <w:sz w:val="22"/>
          <w:szCs w:val="22"/>
          <w:u w:val="single"/>
        </w:rPr>
        <w:t>upporting the Professional Teaching Model</w:t>
      </w:r>
      <w:r w:rsidRPr="009D266C">
        <w:rPr>
          <w:rFonts w:ascii="Times New Roman" w:hAnsi="Times New Roman" w:cs="Times New Roman"/>
          <w:i/>
          <w:iCs/>
          <w:sz w:val="22"/>
          <w:szCs w:val="22"/>
        </w:rPr>
        <w:t xml:space="preserve">: </w:t>
      </w:r>
      <w:r w:rsidRPr="009D266C">
        <w:rPr>
          <w:rFonts w:ascii="Times New Roman" w:hAnsi="Times New Roman" w:cs="Times New Roman"/>
          <w:sz w:val="22"/>
          <w:szCs w:val="22"/>
        </w:rPr>
        <w:t xml:space="preserve">Campus principals, instructional coaches, and district instructional leaders will develop an understanding of the purpose of the Dana Center’s professional teaching model (PTM) process and will determine and commit to actions that support implementation of this process throughout the system </w:t>
      </w:r>
      <w:r w:rsidRPr="009D266C">
        <w:rPr>
          <w:rFonts w:ascii="Times New Roman" w:hAnsi="Times New Roman" w:cs="Times New Roman"/>
          <w:i/>
          <w:iCs/>
          <w:sz w:val="22"/>
          <w:szCs w:val="22"/>
          <w:u w:val="single"/>
        </w:rPr>
        <w:t>(a total of 1 day for the leadership team for all 4 core content areas)</w:t>
      </w:r>
      <w:r w:rsidRPr="009D266C">
        <w:rPr>
          <w:rFonts w:ascii="Times New Roman" w:hAnsi="Times New Roman" w:cs="Times New Roman"/>
          <w:i/>
          <w:iCs/>
          <w:sz w:val="22"/>
          <w:szCs w:val="22"/>
        </w:rPr>
        <w:t xml:space="preserve">. </w:t>
      </w:r>
    </w:p>
    <w:p w:rsidR="0066347A" w:rsidRPr="0066347A" w:rsidRDefault="0066347A" w:rsidP="0066347A">
      <w:pPr>
        <w:pStyle w:val="Default"/>
      </w:pPr>
    </w:p>
    <w:p w:rsidR="006D3D44" w:rsidRPr="006D3D44" w:rsidRDefault="006D3D44" w:rsidP="006D3D44">
      <w:pPr>
        <w:pBdr>
          <w:bottom w:val="single" w:sz="24" w:space="0" w:color="000000"/>
        </w:pBdr>
        <w:tabs>
          <w:tab w:val="left" w:pos="1440"/>
          <w:tab w:val="left" w:pos="5760"/>
        </w:tabs>
        <w:spacing w:after="0"/>
        <w:rPr>
          <w:rFonts w:ascii="Tempus Sans ITC" w:hAnsi="Tempus Sans ITC"/>
          <w:b/>
        </w:rPr>
      </w:pPr>
      <w:r>
        <w:rPr>
          <w:rFonts w:ascii="Tempus Sans ITC" w:hAnsi="Tempus Sans ITC"/>
          <w:b/>
        </w:rPr>
        <w:lastRenderedPageBreak/>
        <w:fldChar w:fldCharType="begin"/>
      </w:r>
      <w:r>
        <w:rPr>
          <w:rFonts w:ascii="Tempus Sans ITC" w:hAnsi="Tempus Sans ITC"/>
          <w:b/>
        </w:rPr>
        <w:instrText xml:space="preserve"> DATE \@ "M/d/yyyy h:mm:ss am/pm" </w:instrText>
      </w:r>
      <w:r>
        <w:rPr>
          <w:rFonts w:ascii="Tempus Sans ITC" w:hAnsi="Tempus Sans ITC"/>
          <w:b/>
        </w:rPr>
        <w:fldChar w:fldCharType="separate"/>
      </w:r>
      <w:r w:rsidR="00156FAF">
        <w:rPr>
          <w:rFonts w:ascii="Tempus Sans ITC" w:hAnsi="Tempus Sans ITC"/>
          <w:b/>
          <w:noProof/>
        </w:rPr>
        <w:t>2/8/2012 1:41:06 PM</w:t>
      </w:r>
      <w:r>
        <w:rPr>
          <w:rFonts w:ascii="Tempus Sans ITC" w:hAnsi="Tempus Sans ITC"/>
          <w:b/>
        </w:rPr>
        <w:fldChar w:fldCharType="end"/>
      </w:r>
    </w:p>
    <w:p w:rsidR="006D3D44" w:rsidRDefault="006D3D44" w:rsidP="006D3D44">
      <w:pPr>
        <w:pBdr>
          <w:bottom w:val="single" w:sz="24" w:space="0" w:color="000000"/>
        </w:pBdr>
        <w:tabs>
          <w:tab w:val="left" w:pos="1440"/>
          <w:tab w:val="left" w:pos="5760"/>
        </w:tabs>
        <w:spacing w:after="0"/>
        <w:rPr>
          <w:rFonts w:ascii="Tempus Sans ITC" w:hAnsi="Tempus Sans ITC"/>
          <w:b/>
          <w:sz w:val="28"/>
        </w:rPr>
      </w:pPr>
      <w:r>
        <w:rPr>
          <w:b/>
          <w:noProof/>
        </w:rPr>
        <w:drawing>
          <wp:anchor distT="0" distB="0" distL="114300" distR="114300" simplePos="0" relativeHeight="251666432" behindDoc="1" locked="0" layoutInCell="1" allowOverlap="1" wp14:anchorId="21E1EB27" wp14:editId="73070C35">
            <wp:simplePos x="0" y="0"/>
            <wp:positionH relativeFrom="column">
              <wp:posOffset>6010275</wp:posOffset>
            </wp:positionH>
            <wp:positionV relativeFrom="paragraph">
              <wp:posOffset>-628015</wp:posOffset>
            </wp:positionV>
            <wp:extent cx="1038225" cy="1304925"/>
            <wp:effectExtent l="19050" t="0" r="9525" b="0"/>
            <wp:wrapTight wrapText="bothSides">
              <wp:wrapPolygon edited="0">
                <wp:start x="5152" y="315"/>
                <wp:lineTo x="3567" y="946"/>
                <wp:lineTo x="1189" y="4099"/>
                <wp:lineTo x="1189" y="5361"/>
                <wp:lineTo x="-396" y="10406"/>
                <wp:lineTo x="-396" y="11036"/>
                <wp:lineTo x="3567" y="15451"/>
                <wp:lineTo x="2774" y="19866"/>
                <wp:lineTo x="3963" y="21442"/>
                <wp:lineTo x="11494" y="21442"/>
                <wp:lineTo x="20609" y="21442"/>
                <wp:lineTo x="21006" y="21442"/>
                <wp:lineTo x="21006" y="20496"/>
                <wp:lineTo x="20609" y="17028"/>
                <wp:lineTo x="19817" y="10406"/>
                <wp:lineTo x="21798" y="5676"/>
                <wp:lineTo x="21798" y="5361"/>
                <wp:lineTo x="7134" y="315"/>
                <wp:lineTo x="5152" y="315"/>
              </wp:wrapPolygon>
            </wp:wrapTight>
            <wp:docPr id="4" name="Picture 1" descr="http://hobbsschools.net/UserFiles/Servers/Server_6/Image/Theme/H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bbsschools.net/UserFiles/Servers/Server_6/Image/Theme/HMS_Logo.png"/>
                    <pic:cNvPicPr>
                      <a:picLocks noChangeAspect="1" noChangeArrowheads="1"/>
                    </pic:cNvPicPr>
                  </pic:nvPicPr>
                  <pic:blipFill>
                    <a:blip r:embed="rId9"/>
                    <a:srcRect/>
                    <a:stretch>
                      <a:fillRect/>
                    </a:stretch>
                  </pic:blipFill>
                  <pic:spPr bwMode="auto">
                    <a:xfrm>
                      <a:off x="0" y="0"/>
                      <a:ext cx="1038225" cy="1304925"/>
                    </a:xfrm>
                    <a:prstGeom prst="rect">
                      <a:avLst/>
                    </a:prstGeom>
                    <a:noFill/>
                    <a:ln w="9525">
                      <a:noFill/>
                      <a:miter lim="800000"/>
                      <a:headEnd/>
                      <a:tailEnd/>
                    </a:ln>
                  </pic:spPr>
                </pic:pic>
              </a:graphicData>
            </a:graphic>
          </wp:anchor>
        </w:drawing>
      </w:r>
      <w:r w:rsidRPr="00906D95">
        <w:rPr>
          <w:rFonts w:ascii="Tempus Sans ITC" w:hAnsi="Tempus Sans ITC"/>
          <w:b/>
          <w:sz w:val="28"/>
        </w:rPr>
        <w:t xml:space="preserve">From the desk of Mr. Hawkins </w:t>
      </w:r>
    </w:p>
    <w:p w:rsidR="006D3D44" w:rsidRDefault="006D3D44" w:rsidP="006D3D44">
      <w:pPr>
        <w:pBdr>
          <w:bottom w:val="single" w:sz="24" w:space="0" w:color="000000"/>
        </w:pBdr>
        <w:tabs>
          <w:tab w:val="left" w:pos="1440"/>
          <w:tab w:val="left" w:pos="5760"/>
        </w:tabs>
        <w:spacing w:after="0"/>
        <w:rPr>
          <w:rFonts w:ascii="Tempus Sans ITC" w:hAnsi="Tempus Sans ITC"/>
          <w:b/>
        </w:rPr>
      </w:pPr>
      <w:r>
        <w:rPr>
          <w:rFonts w:ascii="Tempus Sans ITC" w:hAnsi="Tempus Sans ITC"/>
          <w:b/>
        </w:rPr>
        <w:t xml:space="preserve">HMS Assistant Superintendent </w:t>
      </w:r>
    </w:p>
    <w:p w:rsidR="006D3D44" w:rsidRDefault="006D3D44" w:rsidP="006D3D44">
      <w:pPr>
        <w:tabs>
          <w:tab w:val="left" w:pos="1095"/>
        </w:tabs>
        <w:rPr>
          <w:rFonts w:ascii="Times New Roman" w:hAnsi="Times New Roman"/>
        </w:rPr>
      </w:pPr>
      <w:r>
        <w:rPr>
          <w:rFonts w:ascii="Tempus Sans ITC" w:hAnsi="Tempus Sans ITC"/>
        </w:rPr>
        <w:tab/>
      </w:r>
    </w:p>
    <w:p w:rsidR="006D3D44" w:rsidRPr="000D10E6" w:rsidRDefault="006D3D44" w:rsidP="006D3D44">
      <w:pPr>
        <w:pStyle w:val="Default"/>
        <w:rPr>
          <w:rFonts w:ascii="Times New Roman" w:hAnsi="Times New Roman" w:cs="Times New Roman"/>
          <w:color w:val="auto"/>
          <w:sz w:val="22"/>
          <w:szCs w:val="22"/>
        </w:rPr>
      </w:pPr>
      <w:r w:rsidRPr="000D10E6">
        <w:rPr>
          <w:rFonts w:ascii="Times New Roman" w:hAnsi="Times New Roman" w:cs="Times New Roman"/>
          <w:b/>
          <w:i/>
          <w:iCs/>
          <w:color w:val="auto"/>
          <w:sz w:val="22"/>
          <w:szCs w:val="22"/>
          <w:highlight w:val="yellow"/>
          <w:u w:val="single"/>
        </w:rPr>
        <w:t>(August 2012)</w:t>
      </w:r>
      <w:r w:rsidRPr="000D10E6">
        <w:rPr>
          <w:rFonts w:ascii="Times New Roman" w:hAnsi="Times New Roman" w:cs="Times New Roman"/>
          <w:i/>
          <w:iCs/>
          <w:color w:val="auto"/>
          <w:sz w:val="22"/>
          <w:szCs w:val="22"/>
          <w:u w:val="single"/>
        </w:rPr>
        <w:t xml:space="preserve"> Classroom Walkthrough for Continuous Improvement (CWTCI) technical support</w:t>
      </w:r>
      <w:r w:rsidRPr="000D10E6">
        <w:rPr>
          <w:rFonts w:ascii="Times New Roman" w:hAnsi="Times New Roman" w:cs="Times New Roman"/>
          <w:i/>
          <w:iCs/>
          <w:color w:val="auto"/>
          <w:sz w:val="22"/>
          <w:szCs w:val="22"/>
        </w:rPr>
        <w:t>:</w:t>
      </w:r>
      <w:r w:rsidRPr="000D10E6">
        <w:rPr>
          <w:rFonts w:ascii="Times New Roman" w:hAnsi="Times New Roman" w:cs="Times New Roman"/>
          <w:color w:val="auto"/>
          <w:sz w:val="22"/>
          <w:szCs w:val="22"/>
        </w:rPr>
        <w:t xml:space="preserve"> Campus principals, instructional coaches/lead teachers, and district instructional leaders will refresh their understanding of—and/or learn how to implement—the Dana Center’s revised </w:t>
      </w:r>
      <w:r w:rsidRPr="000D10E6">
        <w:rPr>
          <w:rFonts w:ascii="Times New Roman" w:hAnsi="Times New Roman" w:cs="Times New Roman"/>
          <w:i/>
          <w:iCs/>
          <w:color w:val="auto"/>
          <w:sz w:val="22"/>
          <w:szCs w:val="22"/>
        </w:rPr>
        <w:t>Classroom Walkthrough for Continuous Improvement</w:t>
      </w:r>
      <w:r w:rsidRPr="000D10E6">
        <w:rPr>
          <w:rFonts w:ascii="Times New Roman" w:hAnsi="Times New Roman" w:cs="Times New Roman"/>
          <w:color w:val="auto"/>
          <w:sz w:val="22"/>
          <w:szCs w:val="22"/>
        </w:rPr>
        <w:t xml:space="preserve"> processes and </w:t>
      </w:r>
      <w:proofErr w:type="spellStart"/>
      <w:r w:rsidRPr="000D10E6">
        <w:rPr>
          <w:rFonts w:ascii="Times New Roman" w:hAnsi="Times New Roman" w:cs="Times New Roman"/>
          <w:color w:val="auto"/>
          <w:sz w:val="22"/>
          <w:szCs w:val="22"/>
        </w:rPr>
        <w:t>tools.Through</w:t>
      </w:r>
      <w:proofErr w:type="spellEnd"/>
      <w:r w:rsidRPr="000D10E6">
        <w:rPr>
          <w:rFonts w:ascii="Times New Roman" w:hAnsi="Times New Roman" w:cs="Times New Roman"/>
          <w:color w:val="auto"/>
          <w:sz w:val="22"/>
          <w:szCs w:val="22"/>
        </w:rPr>
        <w:t xml:space="preserve"> engaging in video practice walkthroughs, participants will strengthen their understanding of the CWTCI data-collection “look-</w:t>
      </w:r>
      <w:proofErr w:type="spellStart"/>
      <w:r w:rsidRPr="000D10E6">
        <w:rPr>
          <w:rFonts w:ascii="Times New Roman" w:hAnsi="Times New Roman" w:cs="Times New Roman"/>
          <w:color w:val="auto"/>
          <w:sz w:val="22"/>
          <w:szCs w:val="22"/>
        </w:rPr>
        <w:t>fors</w:t>
      </w:r>
      <w:proofErr w:type="spellEnd"/>
      <w:r w:rsidRPr="000D10E6">
        <w:rPr>
          <w:rFonts w:ascii="Times New Roman" w:hAnsi="Times New Roman" w:cs="Times New Roman"/>
          <w:color w:val="auto"/>
          <w:sz w:val="22"/>
          <w:szCs w:val="22"/>
        </w:rPr>
        <w:t>” (aligned to the expectations outlined in the CCSS and other standards). Participants will also learn a protocol to support their continued conversations with colleagues focused on the revised data-collection look-</w:t>
      </w:r>
      <w:proofErr w:type="spellStart"/>
      <w:r w:rsidRPr="000D10E6">
        <w:rPr>
          <w:rFonts w:ascii="Times New Roman" w:hAnsi="Times New Roman" w:cs="Times New Roman"/>
          <w:color w:val="auto"/>
          <w:sz w:val="22"/>
          <w:szCs w:val="22"/>
        </w:rPr>
        <w:t>fors</w:t>
      </w:r>
      <w:proofErr w:type="spellEnd"/>
      <w:r w:rsidRPr="000D10E6">
        <w:rPr>
          <w:rFonts w:ascii="Times New Roman" w:hAnsi="Times New Roman" w:cs="Times New Roman"/>
          <w:color w:val="auto"/>
          <w:sz w:val="22"/>
          <w:szCs w:val="22"/>
        </w:rPr>
        <w:t xml:space="preserve"> </w:t>
      </w:r>
      <w:r w:rsidRPr="000D10E6">
        <w:rPr>
          <w:rFonts w:ascii="Times New Roman" w:hAnsi="Times New Roman" w:cs="Times New Roman"/>
          <w:i/>
          <w:iCs/>
          <w:color w:val="auto"/>
          <w:sz w:val="22"/>
          <w:szCs w:val="22"/>
          <w:u w:val="single"/>
        </w:rPr>
        <w:t>(a total of 1 day for the leadership team for all 4 core content areas)</w:t>
      </w:r>
      <w:r w:rsidRPr="000D10E6">
        <w:rPr>
          <w:rFonts w:ascii="Times New Roman" w:hAnsi="Times New Roman" w:cs="Times New Roman"/>
          <w:i/>
          <w:iCs/>
          <w:color w:val="auto"/>
          <w:sz w:val="22"/>
          <w:szCs w:val="22"/>
        </w:rPr>
        <w:t xml:space="preserve">. </w:t>
      </w:r>
    </w:p>
    <w:p w:rsidR="006D3D44" w:rsidRPr="009D266C" w:rsidRDefault="006D3D44" w:rsidP="006D3D44">
      <w:pPr>
        <w:pStyle w:val="Default"/>
        <w:rPr>
          <w:rFonts w:ascii="Times New Roman" w:hAnsi="Times New Roman" w:cs="Times New Roman"/>
          <w:color w:val="auto"/>
          <w:sz w:val="22"/>
          <w:szCs w:val="22"/>
        </w:rPr>
      </w:pPr>
    </w:p>
    <w:p w:rsidR="006D3D44" w:rsidRDefault="006D3D44" w:rsidP="006D3D44">
      <w:pPr>
        <w:pStyle w:val="Default"/>
        <w:rPr>
          <w:rFonts w:ascii="Times New Roman" w:hAnsi="Times New Roman" w:cs="Times New Roman"/>
          <w:i/>
          <w:iCs/>
          <w:color w:val="auto"/>
          <w:sz w:val="22"/>
          <w:szCs w:val="22"/>
          <w:u w:val="single"/>
        </w:rPr>
      </w:pPr>
    </w:p>
    <w:p w:rsidR="006D3D44" w:rsidRPr="009D266C" w:rsidRDefault="006D3D44" w:rsidP="006D3D44">
      <w:pPr>
        <w:pStyle w:val="Default"/>
        <w:rPr>
          <w:rFonts w:ascii="Times New Roman" w:hAnsi="Times New Roman" w:cs="Times New Roman"/>
          <w:color w:val="auto"/>
          <w:sz w:val="22"/>
          <w:szCs w:val="22"/>
        </w:rPr>
      </w:pPr>
      <w:r w:rsidRPr="009D266C">
        <w:rPr>
          <w:rFonts w:ascii="Times New Roman" w:hAnsi="Times New Roman" w:cs="Times New Roman"/>
          <w:i/>
          <w:iCs/>
          <w:color w:val="auto"/>
          <w:sz w:val="22"/>
          <w:szCs w:val="22"/>
          <w:u w:val="single"/>
        </w:rPr>
        <w:t>Strategic Levers Revisited</w:t>
      </w:r>
      <w:r w:rsidRPr="009D266C">
        <w:rPr>
          <w:rFonts w:ascii="Times New Roman" w:hAnsi="Times New Roman" w:cs="Times New Roman"/>
          <w:i/>
          <w:iCs/>
          <w:color w:val="auto"/>
          <w:sz w:val="22"/>
          <w:szCs w:val="22"/>
        </w:rPr>
        <w:t xml:space="preserve">: </w:t>
      </w:r>
      <w:r w:rsidRPr="009D266C">
        <w:rPr>
          <w:rFonts w:ascii="Times New Roman" w:hAnsi="Times New Roman" w:cs="Times New Roman"/>
          <w:color w:val="auto"/>
          <w:sz w:val="22"/>
          <w:szCs w:val="22"/>
        </w:rPr>
        <w:t xml:space="preserve">Members of the leadership team will reflect on the current status of their plan to implement the standards. By benchmarking their progress against their original planning documents, leaders will continue to refine their strategic plan for advancing implementation of the standards throughout the system </w:t>
      </w:r>
      <w:r w:rsidRPr="009D266C">
        <w:rPr>
          <w:rFonts w:ascii="Times New Roman" w:hAnsi="Times New Roman" w:cs="Times New Roman"/>
          <w:i/>
          <w:iCs/>
          <w:color w:val="auto"/>
          <w:sz w:val="22"/>
          <w:szCs w:val="22"/>
        </w:rPr>
        <w:t xml:space="preserve">(a total of 1 day for the leadership team for all 4 core content areas). </w:t>
      </w:r>
    </w:p>
    <w:p w:rsidR="006D3D44" w:rsidRPr="009D266C" w:rsidRDefault="006D3D44" w:rsidP="006D3D44">
      <w:pPr>
        <w:pStyle w:val="Default"/>
        <w:rPr>
          <w:rFonts w:ascii="Times New Roman" w:hAnsi="Times New Roman" w:cs="Times New Roman"/>
          <w:i/>
          <w:iCs/>
          <w:color w:val="auto"/>
          <w:sz w:val="22"/>
          <w:szCs w:val="22"/>
          <w:u w:val="single"/>
        </w:rPr>
      </w:pPr>
    </w:p>
    <w:p w:rsidR="006D3D44" w:rsidRPr="009D266C" w:rsidRDefault="006D3D44" w:rsidP="006D3D44">
      <w:pPr>
        <w:pStyle w:val="Default"/>
        <w:rPr>
          <w:rFonts w:ascii="Times New Roman" w:hAnsi="Times New Roman" w:cs="Times New Roman"/>
          <w:color w:val="auto"/>
          <w:sz w:val="22"/>
          <w:szCs w:val="22"/>
        </w:rPr>
      </w:pPr>
      <w:r w:rsidRPr="009D266C">
        <w:rPr>
          <w:rFonts w:ascii="Times New Roman" w:hAnsi="Times New Roman" w:cs="Times New Roman"/>
          <w:i/>
          <w:iCs/>
          <w:color w:val="auto"/>
          <w:sz w:val="22"/>
          <w:szCs w:val="22"/>
          <w:u w:val="single"/>
        </w:rPr>
        <w:t>Strengthening and Monitoring Structures</w:t>
      </w:r>
      <w:r w:rsidRPr="009D266C">
        <w:rPr>
          <w:rFonts w:ascii="Times New Roman" w:hAnsi="Times New Roman" w:cs="Times New Roman"/>
          <w:i/>
          <w:iCs/>
          <w:color w:val="auto"/>
          <w:sz w:val="22"/>
          <w:szCs w:val="22"/>
        </w:rPr>
        <w:t>:</w:t>
      </w:r>
      <w:r w:rsidRPr="009D266C">
        <w:rPr>
          <w:rFonts w:ascii="Times New Roman" w:hAnsi="Times New Roman" w:cs="Times New Roman"/>
          <w:color w:val="auto"/>
          <w:sz w:val="22"/>
          <w:szCs w:val="22"/>
        </w:rPr>
        <w:t xml:space="preserve"> Leaders will examine the district’s current capacity to support and implement the District Curriculum Framework and will revisit/refine the structures to support the instructional program and the professional learning communities among their teachers around implementation of the District Curriculum Framework </w:t>
      </w:r>
      <w:r w:rsidRPr="009D266C">
        <w:rPr>
          <w:rFonts w:ascii="Times New Roman" w:hAnsi="Times New Roman" w:cs="Times New Roman"/>
          <w:i/>
          <w:iCs/>
          <w:color w:val="auto"/>
          <w:sz w:val="22"/>
          <w:szCs w:val="22"/>
          <w:u w:val="single"/>
        </w:rPr>
        <w:t>(a total of 1 day for the leadership team for all 4 core content areas)</w:t>
      </w:r>
      <w:r w:rsidRPr="009D266C">
        <w:rPr>
          <w:rFonts w:ascii="Times New Roman" w:hAnsi="Times New Roman" w:cs="Times New Roman"/>
          <w:i/>
          <w:iCs/>
          <w:color w:val="auto"/>
          <w:sz w:val="22"/>
          <w:szCs w:val="22"/>
        </w:rPr>
        <w:t xml:space="preserve">. </w:t>
      </w: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p>
    <w:p w:rsidR="006D3D44" w:rsidRDefault="006D3D44" w:rsidP="006D3D44">
      <w:pPr>
        <w:tabs>
          <w:tab w:val="left" w:pos="1095"/>
        </w:tabs>
      </w:pPr>
      <w:bookmarkStart w:id="0" w:name="_GoBack"/>
      <w:bookmarkEnd w:id="0"/>
    </w:p>
    <w:sectPr w:rsidR="006D3D44" w:rsidSect="00906D9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C6" w:rsidRDefault="00E257C6" w:rsidP="001570CA">
      <w:pPr>
        <w:spacing w:after="0" w:line="240" w:lineRule="auto"/>
      </w:pPr>
      <w:r>
        <w:separator/>
      </w:r>
    </w:p>
  </w:endnote>
  <w:endnote w:type="continuationSeparator" w:id="0">
    <w:p w:rsidR="00E257C6" w:rsidRDefault="00E257C6" w:rsidP="0015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ORHZD+ArialMT">
    <w:altName w:val="Arial"/>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XFBKB+TimesNewRomanPSMT">
    <w:altName w:val="Times New Roman 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A" w:rsidRDefault="001570CA">
    <w:pPr>
      <w:pStyle w:val="Footer"/>
    </w:pPr>
    <w:r w:rsidRPr="001570CA">
      <w:rPr>
        <w:rFonts w:ascii="Tempus Sans ITC" w:hAnsi="Tempus Sans ITC"/>
        <w:i/>
      </w:rPr>
      <w:t>The teaching goes on.</w:t>
    </w:r>
    <w:r w:rsidRPr="001570CA">
      <w:rPr>
        <w:rFonts w:ascii="Tempus Sans ITC" w:hAnsi="Tempus Sans ITC"/>
      </w:rPr>
      <w:t xml:space="preserve"> – Mitch Album</w:t>
    </w:r>
    <w:r>
      <w:rPr>
        <w:rFonts w:ascii="Tempus Sans ITC" w:hAnsi="Tempus Sans ITC"/>
      </w:rPr>
      <w:tab/>
    </w:r>
    <w:r>
      <w:rPr>
        <w:rFonts w:ascii="Tempus Sans ITC" w:hAnsi="Tempus Sans ITC"/>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C6" w:rsidRDefault="00E257C6" w:rsidP="001570CA">
      <w:pPr>
        <w:spacing w:after="0" w:line="240" w:lineRule="auto"/>
      </w:pPr>
      <w:r>
        <w:separator/>
      </w:r>
    </w:p>
  </w:footnote>
  <w:footnote w:type="continuationSeparator" w:id="0">
    <w:p w:rsidR="00E257C6" w:rsidRDefault="00E257C6" w:rsidP="00157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A27"/>
    <w:multiLevelType w:val="hybridMultilevel"/>
    <w:tmpl w:val="5BB83B76"/>
    <w:lvl w:ilvl="0" w:tplc="A91654C6">
      <w:start w:val="1"/>
      <w:numFmt w:val="bullet"/>
      <w:lvlText w:val=""/>
      <w:lvlJc w:val="left"/>
      <w:pPr>
        <w:tabs>
          <w:tab w:val="num" w:pos="360"/>
        </w:tabs>
        <w:ind w:left="360" w:hanging="360"/>
      </w:pPr>
      <w:rPr>
        <w:rFonts w:ascii="Wingdings" w:hAnsi="Wingdings" w:hint="default"/>
      </w:rPr>
    </w:lvl>
    <w:lvl w:ilvl="1" w:tplc="A91654C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2632B"/>
    <w:multiLevelType w:val="hybridMultilevel"/>
    <w:tmpl w:val="F59035C4"/>
    <w:lvl w:ilvl="0" w:tplc="09428E7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2265B"/>
    <w:multiLevelType w:val="hybridMultilevel"/>
    <w:tmpl w:val="8C287F08"/>
    <w:lvl w:ilvl="0" w:tplc="D73C9C0C">
      <w:start w:val="1"/>
      <w:numFmt w:val="bullet"/>
      <w:lvlText w:val=""/>
      <w:lvlJc w:val="left"/>
      <w:pPr>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E07E61"/>
    <w:multiLevelType w:val="hybridMultilevel"/>
    <w:tmpl w:val="3A5E8766"/>
    <w:lvl w:ilvl="0" w:tplc="EEE6AC26">
      <w:start w:val="1"/>
      <w:numFmt w:val="bullet"/>
      <w:lvlText w:val=""/>
      <w:lvlJc w:val="left"/>
      <w:pPr>
        <w:ind w:left="360" w:hanging="360"/>
      </w:pPr>
      <w:rPr>
        <w:rFonts w:ascii="Symbol" w:hAnsi="Symbol" w:hint="default"/>
        <w:color w:val="auto"/>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50DF9"/>
    <w:multiLevelType w:val="hybridMultilevel"/>
    <w:tmpl w:val="1C7E80A6"/>
    <w:lvl w:ilvl="0" w:tplc="A6CA3166">
      <w:start w:val="1"/>
      <w:numFmt w:val="bullet"/>
      <w:lvlText w:val=""/>
      <w:lvlJc w:val="left"/>
      <w:pPr>
        <w:tabs>
          <w:tab w:val="num" w:pos="360"/>
        </w:tabs>
        <w:ind w:left="360" w:hanging="360"/>
      </w:pPr>
      <w:rPr>
        <w:rFonts w:ascii="Wingdings" w:hAnsi="Wingdings" w:hint="default"/>
        <w:sz w:val="24"/>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C3673D"/>
    <w:multiLevelType w:val="hybridMultilevel"/>
    <w:tmpl w:val="4E02FD2A"/>
    <w:lvl w:ilvl="0" w:tplc="E5BC185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096B6A"/>
    <w:multiLevelType w:val="hybridMultilevel"/>
    <w:tmpl w:val="F31E62A8"/>
    <w:lvl w:ilvl="0" w:tplc="32207F8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0A271A"/>
    <w:multiLevelType w:val="hybridMultilevel"/>
    <w:tmpl w:val="794E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90763"/>
    <w:multiLevelType w:val="hybridMultilevel"/>
    <w:tmpl w:val="3B2427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C5761A"/>
    <w:multiLevelType w:val="hybridMultilevel"/>
    <w:tmpl w:val="257A1E9C"/>
    <w:lvl w:ilvl="0" w:tplc="28E087D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2A93687"/>
    <w:multiLevelType w:val="hybridMultilevel"/>
    <w:tmpl w:val="1562B17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33172"/>
    <w:multiLevelType w:val="hybridMultilevel"/>
    <w:tmpl w:val="9BD23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02FAC"/>
    <w:multiLevelType w:val="hybridMultilevel"/>
    <w:tmpl w:val="B028662A"/>
    <w:lvl w:ilvl="0" w:tplc="AEDC9DFA">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97235C"/>
    <w:multiLevelType w:val="hybridMultilevel"/>
    <w:tmpl w:val="37701616"/>
    <w:lvl w:ilvl="0" w:tplc="8BCA543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C55D76"/>
    <w:multiLevelType w:val="hybridMultilevel"/>
    <w:tmpl w:val="90988158"/>
    <w:lvl w:ilvl="0" w:tplc="78720A96">
      <w:start w:val="1"/>
      <w:numFmt w:val="bullet"/>
      <w:lvlText w:val=""/>
      <w:lvlJc w:val="left"/>
      <w:pPr>
        <w:tabs>
          <w:tab w:val="num" w:pos="360"/>
        </w:tabs>
        <w:ind w:left="360" w:hanging="360"/>
      </w:pPr>
      <w:rPr>
        <w:rFonts w:ascii="Wingdings" w:hAnsi="Wingdings" w:hint="default"/>
        <w:sz w:val="22"/>
      </w:rPr>
    </w:lvl>
    <w:lvl w:ilvl="1" w:tplc="A91654C6">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3E01EAD"/>
    <w:multiLevelType w:val="hybridMultilevel"/>
    <w:tmpl w:val="86AAAE7C"/>
    <w:lvl w:ilvl="0" w:tplc="5A083ED0">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553FD3"/>
    <w:multiLevelType w:val="hybridMultilevel"/>
    <w:tmpl w:val="F724C6C6"/>
    <w:lvl w:ilvl="0" w:tplc="0D6AE9A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432590"/>
    <w:multiLevelType w:val="hybridMultilevel"/>
    <w:tmpl w:val="942AB1D4"/>
    <w:lvl w:ilvl="0" w:tplc="28E087D2">
      <w:start w:val="1"/>
      <w:numFmt w:val="bullet"/>
      <w:lvlText w:val=""/>
      <w:lvlJc w:val="left"/>
      <w:pPr>
        <w:tabs>
          <w:tab w:val="num" w:pos="360"/>
        </w:tabs>
        <w:ind w:left="360" w:hanging="360"/>
      </w:pPr>
      <w:rPr>
        <w:rFonts w:ascii="Wingdings" w:hAnsi="Wingdings" w:hint="default"/>
      </w:rPr>
    </w:lvl>
    <w:lvl w:ilvl="1" w:tplc="A91654C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AC33D1"/>
    <w:multiLevelType w:val="hybridMultilevel"/>
    <w:tmpl w:val="DD0224BC"/>
    <w:lvl w:ilvl="0" w:tplc="64D6E522">
      <w:start w:val="1"/>
      <w:numFmt w:val="bullet"/>
      <w:lvlText w:val=""/>
      <w:lvlJc w:val="left"/>
      <w:pPr>
        <w:ind w:left="360" w:hanging="360"/>
      </w:pPr>
      <w:rPr>
        <w:rFonts w:ascii="Symbol" w:hAnsi="Symbol" w:hint="default"/>
        <w:color w:val="auto"/>
        <w:sz w:val="28"/>
      </w:rPr>
    </w:lvl>
    <w:lvl w:ilvl="1" w:tplc="39EEDDD6">
      <w:start w:val="1"/>
      <w:numFmt w:val="bullet"/>
      <w:lvlText w:val="o"/>
      <w:lvlJc w:val="left"/>
      <w:pPr>
        <w:ind w:left="1080" w:hanging="360"/>
      </w:pPr>
      <w:rPr>
        <w:rFonts w:ascii="Courier New" w:hAnsi="Courier New" w:cs="Courier New" w:hint="default"/>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1107D3"/>
    <w:multiLevelType w:val="hybridMultilevel"/>
    <w:tmpl w:val="C95E97C6"/>
    <w:lvl w:ilvl="0" w:tplc="A91654C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7C7902"/>
    <w:multiLevelType w:val="hybridMultilevel"/>
    <w:tmpl w:val="5BAC27E4"/>
    <w:lvl w:ilvl="0" w:tplc="9BDCB484">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F25F15"/>
    <w:multiLevelType w:val="hybridMultilevel"/>
    <w:tmpl w:val="C4C41AD2"/>
    <w:lvl w:ilvl="0" w:tplc="0409000D">
      <w:start w:val="1"/>
      <w:numFmt w:val="bullet"/>
      <w:lvlText w:val=""/>
      <w:lvlJc w:val="left"/>
      <w:pPr>
        <w:tabs>
          <w:tab w:val="num" w:pos="360"/>
        </w:tabs>
        <w:ind w:left="360" w:hanging="360"/>
      </w:pPr>
      <w:rPr>
        <w:rFonts w:ascii="Wingdings" w:hAnsi="Wingdings" w:hint="default"/>
        <w:sz w:val="24"/>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4A793D"/>
    <w:multiLevelType w:val="hybridMultilevel"/>
    <w:tmpl w:val="CEC4D1FA"/>
    <w:lvl w:ilvl="0" w:tplc="F690B820">
      <w:start w:val="1"/>
      <w:numFmt w:val="bullet"/>
      <w:lvlText w:val=""/>
      <w:lvlJc w:val="left"/>
      <w:pPr>
        <w:ind w:left="360" w:hanging="360"/>
      </w:pPr>
      <w:rPr>
        <w:rFonts w:ascii="Symbol" w:hAnsi="Symbol" w:hint="default"/>
        <w:color w:val="auto"/>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745488"/>
    <w:multiLevelType w:val="hybridMultilevel"/>
    <w:tmpl w:val="4760B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C06763B"/>
    <w:multiLevelType w:val="hybridMultilevel"/>
    <w:tmpl w:val="2A6481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FC3225"/>
    <w:multiLevelType w:val="hybridMultilevel"/>
    <w:tmpl w:val="09763CE6"/>
    <w:lvl w:ilvl="0" w:tplc="9D6CC27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8313AC"/>
    <w:multiLevelType w:val="hybridMultilevel"/>
    <w:tmpl w:val="C602D23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14041F"/>
    <w:multiLevelType w:val="hybridMultilevel"/>
    <w:tmpl w:val="5F862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730C2"/>
    <w:multiLevelType w:val="hybridMultilevel"/>
    <w:tmpl w:val="52D4F07E"/>
    <w:lvl w:ilvl="0" w:tplc="28E087D2">
      <w:start w:val="1"/>
      <w:numFmt w:val="bullet"/>
      <w:lvlText w:val=""/>
      <w:lvlJc w:val="left"/>
      <w:pPr>
        <w:tabs>
          <w:tab w:val="num" w:pos="360"/>
        </w:tabs>
        <w:ind w:left="360" w:hanging="360"/>
      </w:pPr>
      <w:rPr>
        <w:rFonts w:ascii="Wingdings" w:hAnsi="Wingdings" w:hint="default"/>
      </w:rPr>
    </w:lvl>
    <w:lvl w:ilvl="1" w:tplc="A91654C6">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C9361E1"/>
    <w:multiLevelType w:val="hybridMultilevel"/>
    <w:tmpl w:val="76A4DB8E"/>
    <w:lvl w:ilvl="0" w:tplc="28E087D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EF4D72"/>
    <w:multiLevelType w:val="hybridMultilevel"/>
    <w:tmpl w:val="2898DC90"/>
    <w:lvl w:ilvl="0" w:tplc="75909DD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30"/>
  </w:num>
  <w:num w:numId="3">
    <w:abstractNumId w:val="14"/>
  </w:num>
  <w:num w:numId="4">
    <w:abstractNumId w:val="5"/>
  </w:num>
  <w:num w:numId="5">
    <w:abstractNumId w:val="19"/>
  </w:num>
  <w:num w:numId="6">
    <w:abstractNumId w:val="17"/>
  </w:num>
  <w:num w:numId="7">
    <w:abstractNumId w:val="0"/>
  </w:num>
  <w:num w:numId="8">
    <w:abstractNumId w:val="16"/>
  </w:num>
  <w:num w:numId="9">
    <w:abstractNumId w:val="4"/>
  </w:num>
  <w:num w:numId="10">
    <w:abstractNumId w:val="29"/>
  </w:num>
  <w:num w:numId="11">
    <w:abstractNumId w:val="12"/>
  </w:num>
  <w:num w:numId="12">
    <w:abstractNumId w:val="20"/>
  </w:num>
  <w:num w:numId="13">
    <w:abstractNumId w:val="25"/>
  </w:num>
  <w:num w:numId="14">
    <w:abstractNumId w:val="6"/>
  </w:num>
  <w:num w:numId="15">
    <w:abstractNumId w:val="13"/>
  </w:num>
  <w:num w:numId="16">
    <w:abstractNumId w:val="21"/>
  </w:num>
  <w:num w:numId="17">
    <w:abstractNumId w:val="8"/>
  </w:num>
  <w:num w:numId="18">
    <w:abstractNumId w:val="1"/>
  </w:num>
  <w:num w:numId="19">
    <w:abstractNumId w:val="15"/>
  </w:num>
  <w:num w:numId="20">
    <w:abstractNumId w:val="24"/>
  </w:num>
  <w:num w:numId="21">
    <w:abstractNumId w:val="9"/>
  </w:num>
  <w:num w:numId="22">
    <w:abstractNumId w:val="22"/>
  </w:num>
  <w:num w:numId="23">
    <w:abstractNumId w:val="2"/>
  </w:num>
  <w:num w:numId="24">
    <w:abstractNumId w:val="18"/>
  </w:num>
  <w:num w:numId="25">
    <w:abstractNumId w:val="3"/>
  </w:num>
  <w:num w:numId="26">
    <w:abstractNumId w:val="26"/>
  </w:num>
  <w:num w:numId="27">
    <w:abstractNumId w:val="11"/>
  </w:num>
  <w:num w:numId="28">
    <w:abstractNumId w:val="27"/>
  </w:num>
  <w:num w:numId="29">
    <w:abstractNumId w:val="10"/>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0A"/>
    <w:rsid w:val="000269AA"/>
    <w:rsid w:val="0006525A"/>
    <w:rsid w:val="0009571C"/>
    <w:rsid w:val="000E72D1"/>
    <w:rsid w:val="000F36A6"/>
    <w:rsid w:val="00116B46"/>
    <w:rsid w:val="00137AA2"/>
    <w:rsid w:val="00156FAF"/>
    <w:rsid w:val="001570CA"/>
    <w:rsid w:val="001949C5"/>
    <w:rsid w:val="001B2F61"/>
    <w:rsid w:val="001B3202"/>
    <w:rsid w:val="001C1B4A"/>
    <w:rsid w:val="001F110F"/>
    <w:rsid w:val="001F2D10"/>
    <w:rsid w:val="00227C61"/>
    <w:rsid w:val="00237C52"/>
    <w:rsid w:val="00256301"/>
    <w:rsid w:val="002613D5"/>
    <w:rsid w:val="00280C51"/>
    <w:rsid w:val="002A5BA4"/>
    <w:rsid w:val="003313AE"/>
    <w:rsid w:val="003338DC"/>
    <w:rsid w:val="00345C40"/>
    <w:rsid w:val="003532A2"/>
    <w:rsid w:val="003612F1"/>
    <w:rsid w:val="003661E4"/>
    <w:rsid w:val="00376C11"/>
    <w:rsid w:val="00397013"/>
    <w:rsid w:val="003C1189"/>
    <w:rsid w:val="003C31B2"/>
    <w:rsid w:val="003E690C"/>
    <w:rsid w:val="003F58FC"/>
    <w:rsid w:val="00410D60"/>
    <w:rsid w:val="00420556"/>
    <w:rsid w:val="0042200A"/>
    <w:rsid w:val="004274C7"/>
    <w:rsid w:val="004402B1"/>
    <w:rsid w:val="00447D3C"/>
    <w:rsid w:val="00452B6C"/>
    <w:rsid w:val="0045454D"/>
    <w:rsid w:val="00456411"/>
    <w:rsid w:val="00467D80"/>
    <w:rsid w:val="004E2617"/>
    <w:rsid w:val="004F5E2C"/>
    <w:rsid w:val="00503F7D"/>
    <w:rsid w:val="0050471C"/>
    <w:rsid w:val="00504EF7"/>
    <w:rsid w:val="00505957"/>
    <w:rsid w:val="00523495"/>
    <w:rsid w:val="0053113A"/>
    <w:rsid w:val="0056260A"/>
    <w:rsid w:val="0058056A"/>
    <w:rsid w:val="005A197E"/>
    <w:rsid w:val="0063427E"/>
    <w:rsid w:val="00634532"/>
    <w:rsid w:val="00640216"/>
    <w:rsid w:val="0066347A"/>
    <w:rsid w:val="00692962"/>
    <w:rsid w:val="00695833"/>
    <w:rsid w:val="00697C07"/>
    <w:rsid w:val="006B4064"/>
    <w:rsid w:val="006D3D44"/>
    <w:rsid w:val="006F7B6A"/>
    <w:rsid w:val="00702BD7"/>
    <w:rsid w:val="00716253"/>
    <w:rsid w:val="007257DB"/>
    <w:rsid w:val="007267F7"/>
    <w:rsid w:val="00760C5E"/>
    <w:rsid w:val="00764733"/>
    <w:rsid w:val="007A2EA6"/>
    <w:rsid w:val="007A583D"/>
    <w:rsid w:val="007B2D43"/>
    <w:rsid w:val="007B465C"/>
    <w:rsid w:val="007C49F1"/>
    <w:rsid w:val="007C7F64"/>
    <w:rsid w:val="007E161D"/>
    <w:rsid w:val="007E5F5C"/>
    <w:rsid w:val="00805C6F"/>
    <w:rsid w:val="008116C6"/>
    <w:rsid w:val="00814D6F"/>
    <w:rsid w:val="00817B1C"/>
    <w:rsid w:val="00853C09"/>
    <w:rsid w:val="008601AB"/>
    <w:rsid w:val="00884A7B"/>
    <w:rsid w:val="008A37CB"/>
    <w:rsid w:val="008A764F"/>
    <w:rsid w:val="008E4059"/>
    <w:rsid w:val="00906D95"/>
    <w:rsid w:val="00921DDC"/>
    <w:rsid w:val="00946B92"/>
    <w:rsid w:val="00951D2D"/>
    <w:rsid w:val="00974728"/>
    <w:rsid w:val="0097760A"/>
    <w:rsid w:val="009B3525"/>
    <w:rsid w:val="009E041E"/>
    <w:rsid w:val="009F358B"/>
    <w:rsid w:val="009F3D1D"/>
    <w:rsid w:val="00A15E1C"/>
    <w:rsid w:val="00A20ED3"/>
    <w:rsid w:val="00A22622"/>
    <w:rsid w:val="00A31852"/>
    <w:rsid w:val="00A330B5"/>
    <w:rsid w:val="00A362A5"/>
    <w:rsid w:val="00A421EC"/>
    <w:rsid w:val="00A515ED"/>
    <w:rsid w:val="00A61EA4"/>
    <w:rsid w:val="00AA0909"/>
    <w:rsid w:val="00AB3986"/>
    <w:rsid w:val="00B0462E"/>
    <w:rsid w:val="00B11097"/>
    <w:rsid w:val="00B41454"/>
    <w:rsid w:val="00BA753D"/>
    <w:rsid w:val="00BB17C2"/>
    <w:rsid w:val="00BB4037"/>
    <w:rsid w:val="00BB78F7"/>
    <w:rsid w:val="00C33EC0"/>
    <w:rsid w:val="00C4759E"/>
    <w:rsid w:val="00C52BA7"/>
    <w:rsid w:val="00C76484"/>
    <w:rsid w:val="00C85FE0"/>
    <w:rsid w:val="00CD5E7D"/>
    <w:rsid w:val="00CE1370"/>
    <w:rsid w:val="00D0076C"/>
    <w:rsid w:val="00D05688"/>
    <w:rsid w:val="00D30EAC"/>
    <w:rsid w:val="00D54424"/>
    <w:rsid w:val="00D7523F"/>
    <w:rsid w:val="00D877A7"/>
    <w:rsid w:val="00DB502A"/>
    <w:rsid w:val="00DB5D03"/>
    <w:rsid w:val="00DD318B"/>
    <w:rsid w:val="00DD6139"/>
    <w:rsid w:val="00DE18ED"/>
    <w:rsid w:val="00DF3848"/>
    <w:rsid w:val="00E257C6"/>
    <w:rsid w:val="00E501B8"/>
    <w:rsid w:val="00E8267C"/>
    <w:rsid w:val="00E875AB"/>
    <w:rsid w:val="00E92421"/>
    <w:rsid w:val="00EA7605"/>
    <w:rsid w:val="00ED2D24"/>
    <w:rsid w:val="00EE7324"/>
    <w:rsid w:val="00F17BA0"/>
    <w:rsid w:val="00F20545"/>
    <w:rsid w:val="00F228F1"/>
    <w:rsid w:val="00F32113"/>
    <w:rsid w:val="00F426F3"/>
    <w:rsid w:val="00F61B11"/>
    <w:rsid w:val="00FC1CA0"/>
    <w:rsid w:val="00FC62E5"/>
    <w:rsid w:val="00FF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0A"/>
    <w:pPr>
      <w:spacing w:after="200" w:line="276" w:lineRule="auto"/>
    </w:pPr>
    <w:rPr>
      <w:sz w:val="22"/>
      <w:szCs w:val="22"/>
    </w:rPr>
  </w:style>
  <w:style w:type="paragraph" w:styleId="Heading1">
    <w:name w:val="heading 1"/>
    <w:basedOn w:val="Normal"/>
    <w:next w:val="Normal"/>
    <w:link w:val="Heading1Char"/>
    <w:uiPriority w:val="9"/>
    <w:qFormat/>
    <w:rsid w:val="006D3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73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7345"/>
    <w:rPr>
      <w:rFonts w:ascii="Consolas" w:hAnsi="Consolas"/>
      <w:sz w:val="21"/>
      <w:szCs w:val="21"/>
    </w:rPr>
  </w:style>
  <w:style w:type="paragraph" w:styleId="BalloonText">
    <w:name w:val="Balloon Text"/>
    <w:basedOn w:val="Normal"/>
    <w:link w:val="BalloonTextChar"/>
    <w:uiPriority w:val="99"/>
    <w:semiHidden/>
    <w:unhideWhenUsed/>
    <w:rsid w:val="0090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95"/>
    <w:rPr>
      <w:rFonts w:ascii="Tahoma" w:hAnsi="Tahoma" w:cs="Tahoma"/>
      <w:sz w:val="16"/>
      <w:szCs w:val="16"/>
    </w:rPr>
  </w:style>
  <w:style w:type="paragraph" w:styleId="Header">
    <w:name w:val="header"/>
    <w:basedOn w:val="Normal"/>
    <w:link w:val="HeaderChar"/>
    <w:uiPriority w:val="99"/>
    <w:semiHidden/>
    <w:unhideWhenUsed/>
    <w:rsid w:val="001570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0CA"/>
  </w:style>
  <w:style w:type="paragraph" w:styleId="Footer">
    <w:name w:val="footer"/>
    <w:basedOn w:val="Normal"/>
    <w:link w:val="FooterChar"/>
    <w:uiPriority w:val="99"/>
    <w:semiHidden/>
    <w:unhideWhenUsed/>
    <w:rsid w:val="001570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0CA"/>
  </w:style>
  <w:style w:type="table" w:styleId="TableGrid">
    <w:name w:val="Table Grid"/>
    <w:basedOn w:val="TableNormal"/>
    <w:uiPriority w:val="59"/>
    <w:rsid w:val="00814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2113"/>
    <w:pPr>
      <w:ind w:left="720"/>
      <w:contextualSpacing/>
    </w:pPr>
  </w:style>
  <w:style w:type="character" w:customStyle="1" w:styleId="apple-style-span">
    <w:name w:val="apple-style-span"/>
    <w:basedOn w:val="DefaultParagraphFont"/>
    <w:rsid w:val="00420556"/>
  </w:style>
  <w:style w:type="paragraph" w:customStyle="1" w:styleId="style144">
    <w:name w:val="style144"/>
    <w:basedOn w:val="Normal"/>
    <w:rsid w:val="0042055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20556"/>
  </w:style>
  <w:style w:type="character" w:styleId="Emphasis">
    <w:name w:val="Emphasis"/>
    <w:basedOn w:val="DefaultParagraphFont"/>
    <w:uiPriority w:val="20"/>
    <w:qFormat/>
    <w:rsid w:val="00420556"/>
    <w:rPr>
      <w:i/>
      <w:iCs/>
    </w:rPr>
  </w:style>
  <w:style w:type="paragraph" w:styleId="NormalWeb">
    <w:name w:val="Normal (Web)"/>
    <w:basedOn w:val="Normal"/>
    <w:uiPriority w:val="99"/>
    <w:unhideWhenUsed/>
    <w:rsid w:val="0042055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20556"/>
    <w:rPr>
      <w:b/>
      <w:bCs/>
    </w:rPr>
  </w:style>
  <w:style w:type="character" w:styleId="Hyperlink">
    <w:name w:val="Hyperlink"/>
    <w:basedOn w:val="DefaultParagraphFont"/>
    <w:uiPriority w:val="99"/>
    <w:semiHidden/>
    <w:unhideWhenUsed/>
    <w:rsid w:val="00884A7B"/>
    <w:rPr>
      <w:color w:val="0000FF"/>
      <w:u w:val="single"/>
    </w:rPr>
  </w:style>
  <w:style w:type="character" w:customStyle="1" w:styleId="Heading1Char">
    <w:name w:val="Heading 1 Char"/>
    <w:basedOn w:val="DefaultParagraphFont"/>
    <w:link w:val="Heading1"/>
    <w:uiPriority w:val="9"/>
    <w:rsid w:val="006D3D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D44"/>
    <w:rPr>
      <w:rFonts w:asciiTheme="majorHAnsi" w:eastAsiaTheme="majorEastAsia" w:hAnsiTheme="majorHAnsi" w:cstheme="majorBidi"/>
      <w:b/>
      <w:bCs/>
      <w:color w:val="4F81BD" w:themeColor="accent1"/>
      <w:sz w:val="26"/>
      <w:szCs w:val="26"/>
    </w:rPr>
  </w:style>
  <w:style w:type="paragraph" w:customStyle="1" w:styleId="Default">
    <w:name w:val="Default"/>
    <w:rsid w:val="006D3D44"/>
    <w:pPr>
      <w:widowControl w:val="0"/>
      <w:autoSpaceDE w:val="0"/>
      <w:autoSpaceDN w:val="0"/>
      <w:adjustRightInd w:val="0"/>
    </w:pPr>
    <w:rPr>
      <w:rFonts w:ascii="VORHZD+ArialMT" w:eastAsiaTheme="minorEastAsia" w:hAnsi="VORHZD+ArialMT" w:cs="VORHZD+ArialMT"/>
      <w:color w:val="000000"/>
      <w:sz w:val="24"/>
      <w:szCs w:val="24"/>
    </w:rPr>
  </w:style>
  <w:style w:type="paragraph" w:customStyle="1" w:styleId="CM16">
    <w:name w:val="CM16"/>
    <w:basedOn w:val="Default"/>
    <w:next w:val="Default"/>
    <w:uiPriority w:val="99"/>
    <w:rsid w:val="006D3D44"/>
    <w:rPr>
      <w:rFonts w:cstheme="minorBidi"/>
      <w:color w:val="auto"/>
    </w:rPr>
  </w:style>
  <w:style w:type="paragraph" w:customStyle="1" w:styleId="CM8">
    <w:name w:val="CM8"/>
    <w:basedOn w:val="Default"/>
    <w:next w:val="Default"/>
    <w:uiPriority w:val="99"/>
    <w:rsid w:val="006D3D44"/>
    <w:pPr>
      <w:spacing w:line="276" w:lineRule="atLeast"/>
    </w:pPr>
    <w:rPr>
      <w:rFonts w:cstheme="minorBidi"/>
      <w:color w:val="auto"/>
    </w:rPr>
  </w:style>
  <w:style w:type="paragraph" w:customStyle="1" w:styleId="CM15">
    <w:name w:val="CM15"/>
    <w:basedOn w:val="Default"/>
    <w:next w:val="Default"/>
    <w:uiPriority w:val="99"/>
    <w:rsid w:val="006D3D44"/>
    <w:rPr>
      <w:rFonts w:cstheme="minorBidi"/>
      <w:color w:val="auto"/>
    </w:rPr>
  </w:style>
  <w:style w:type="paragraph" w:customStyle="1" w:styleId="CM20">
    <w:name w:val="CM20"/>
    <w:basedOn w:val="Default"/>
    <w:next w:val="Default"/>
    <w:uiPriority w:val="99"/>
    <w:rsid w:val="006D3D44"/>
    <w:rPr>
      <w:rFonts w:cstheme="minorBidi"/>
      <w:color w:val="auto"/>
    </w:rPr>
  </w:style>
  <w:style w:type="paragraph" w:customStyle="1" w:styleId="CM19">
    <w:name w:val="CM19"/>
    <w:basedOn w:val="Default"/>
    <w:next w:val="Default"/>
    <w:uiPriority w:val="99"/>
    <w:rsid w:val="006D3D44"/>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0A"/>
    <w:pPr>
      <w:spacing w:after="200" w:line="276" w:lineRule="auto"/>
    </w:pPr>
    <w:rPr>
      <w:sz w:val="22"/>
      <w:szCs w:val="22"/>
    </w:rPr>
  </w:style>
  <w:style w:type="paragraph" w:styleId="Heading1">
    <w:name w:val="heading 1"/>
    <w:basedOn w:val="Normal"/>
    <w:next w:val="Normal"/>
    <w:link w:val="Heading1Char"/>
    <w:uiPriority w:val="9"/>
    <w:qFormat/>
    <w:rsid w:val="006D3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73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7345"/>
    <w:rPr>
      <w:rFonts w:ascii="Consolas" w:hAnsi="Consolas"/>
      <w:sz w:val="21"/>
      <w:szCs w:val="21"/>
    </w:rPr>
  </w:style>
  <w:style w:type="paragraph" w:styleId="BalloonText">
    <w:name w:val="Balloon Text"/>
    <w:basedOn w:val="Normal"/>
    <w:link w:val="BalloonTextChar"/>
    <w:uiPriority w:val="99"/>
    <w:semiHidden/>
    <w:unhideWhenUsed/>
    <w:rsid w:val="0090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95"/>
    <w:rPr>
      <w:rFonts w:ascii="Tahoma" w:hAnsi="Tahoma" w:cs="Tahoma"/>
      <w:sz w:val="16"/>
      <w:szCs w:val="16"/>
    </w:rPr>
  </w:style>
  <w:style w:type="paragraph" w:styleId="Header">
    <w:name w:val="header"/>
    <w:basedOn w:val="Normal"/>
    <w:link w:val="HeaderChar"/>
    <w:uiPriority w:val="99"/>
    <w:semiHidden/>
    <w:unhideWhenUsed/>
    <w:rsid w:val="001570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0CA"/>
  </w:style>
  <w:style w:type="paragraph" w:styleId="Footer">
    <w:name w:val="footer"/>
    <w:basedOn w:val="Normal"/>
    <w:link w:val="FooterChar"/>
    <w:uiPriority w:val="99"/>
    <w:semiHidden/>
    <w:unhideWhenUsed/>
    <w:rsid w:val="001570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0CA"/>
  </w:style>
  <w:style w:type="table" w:styleId="TableGrid">
    <w:name w:val="Table Grid"/>
    <w:basedOn w:val="TableNormal"/>
    <w:uiPriority w:val="59"/>
    <w:rsid w:val="00814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2113"/>
    <w:pPr>
      <w:ind w:left="720"/>
      <w:contextualSpacing/>
    </w:pPr>
  </w:style>
  <w:style w:type="character" w:customStyle="1" w:styleId="apple-style-span">
    <w:name w:val="apple-style-span"/>
    <w:basedOn w:val="DefaultParagraphFont"/>
    <w:rsid w:val="00420556"/>
  </w:style>
  <w:style w:type="paragraph" w:customStyle="1" w:styleId="style144">
    <w:name w:val="style144"/>
    <w:basedOn w:val="Normal"/>
    <w:rsid w:val="0042055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20556"/>
  </w:style>
  <w:style w:type="character" w:styleId="Emphasis">
    <w:name w:val="Emphasis"/>
    <w:basedOn w:val="DefaultParagraphFont"/>
    <w:uiPriority w:val="20"/>
    <w:qFormat/>
    <w:rsid w:val="00420556"/>
    <w:rPr>
      <w:i/>
      <w:iCs/>
    </w:rPr>
  </w:style>
  <w:style w:type="paragraph" w:styleId="NormalWeb">
    <w:name w:val="Normal (Web)"/>
    <w:basedOn w:val="Normal"/>
    <w:uiPriority w:val="99"/>
    <w:unhideWhenUsed/>
    <w:rsid w:val="0042055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20556"/>
    <w:rPr>
      <w:b/>
      <w:bCs/>
    </w:rPr>
  </w:style>
  <w:style w:type="character" w:styleId="Hyperlink">
    <w:name w:val="Hyperlink"/>
    <w:basedOn w:val="DefaultParagraphFont"/>
    <w:uiPriority w:val="99"/>
    <w:semiHidden/>
    <w:unhideWhenUsed/>
    <w:rsid w:val="00884A7B"/>
    <w:rPr>
      <w:color w:val="0000FF"/>
      <w:u w:val="single"/>
    </w:rPr>
  </w:style>
  <w:style w:type="character" w:customStyle="1" w:styleId="Heading1Char">
    <w:name w:val="Heading 1 Char"/>
    <w:basedOn w:val="DefaultParagraphFont"/>
    <w:link w:val="Heading1"/>
    <w:uiPriority w:val="9"/>
    <w:rsid w:val="006D3D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D44"/>
    <w:rPr>
      <w:rFonts w:asciiTheme="majorHAnsi" w:eastAsiaTheme="majorEastAsia" w:hAnsiTheme="majorHAnsi" w:cstheme="majorBidi"/>
      <w:b/>
      <w:bCs/>
      <w:color w:val="4F81BD" w:themeColor="accent1"/>
      <w:sz w:val="26"/>
      <w:szCs w:val="26"/>
    </w:rPr>
  </w:style>
  <w:style w:type="paragraph" w:customStyle="1" w:styleId="Default">
    <w:name w:val="Default"/>
    <w:rsid w:val="006D3D44"/>
    <w:pPr>
      <w:widowControl w:val="0"/>
      <w:autoSpaceDE w:val="0"/>
      <w:autoSpaceDN w:val="0"/>
      <w:adjustRightInd w:val="0"/>
    </w:pPr>
    <w:rPr>
      <w:rFonts w:ascii="VORHZD+ArialMT" w:eastAsiaTheme="minorEastAsia" w:hAnsi="VORHZD+ArialMT" w:cs="VORHZD+ArialMT"/>
      <w:color w:val="000000"/>
      <w:sz w:val="24"/>
      <w:szCs w:val="24"/>
    </w:rPr>
  </w:style>
  <w:style w:type="paragraph" w:customStyle="1" w:styleId="CM16">
    <w:name w:val="CM16"/>
    <w:basedOn w:val="Default"/>
    <w:next w:val="Default"/>
    <w:uiPriority w:val="99"/>
    <w:rsid w:val="006D3D44"/>
    <w:rPr>
      <w:rFonts w:cstheme="minorBidi"/>
      <w:color w:val="auto"/>
    </w:rPr>
  </w:style>
  <w:style w:type="paragraph" w:customStyle="1" w:styleId="CM8">
    <w:name w:val="CM8"/>
    <w:basedOn w:val="Default"/>
    <w:next w:val="Default"/>
    <w:uiPriority w:val="99"/>
    <w:rsid w:val="006D3D44"/>
    <w:pPr>
      <w:spacing w:line="276" w:lineRule="atLeast"/>
    </w:pPr>
    <w:rPr>
      <w:rFonts w:cstheme="minorBidi"/>
      <w:color w:val="auto"/>
    </w:rPr>
  </w:style>
  <w:style w:type="paragraph" w:customStyle="1" w:styleId="CM15">
    <w:name w:val="CM15"/>
    <w:basedOn w:val="Default"/>
    <w:next w:val="Default"/>
    <w:uiPriority w:val="99"/>
    <w:rsid w:val="006D3D44"/>
    <w:rPr>
      <w:rFonts w:cstheme="minorBidi"/>
      <w:color w:val="auto"/>
    </w:rPr>
  </w:style>
  <w:style w:type="paragraph" w:customStyle="1" w:styleId="CM20">
    <w:name w:val="CM20"/>
    <w:basedOn w:val="Default"/>
    <w:next w:val="Default"/>
    <w:uiPriority w:val="99"/>
    <w:rsid w:val="006D3D44"/>
    <w:rPr>
      <w:rFonts w:cstheme="minorBidi"/>
      <w:color w:val="auto"/>
    </w:rPr>
  </w:style>
  <w:style w:type="paragraph" w:customStyle="1" w:styleId="CM19">
    <w:name w:val="CM19"/>
    <w:basedOn w:val="Default"/>
    <w:next w:val="Default"/>
    <w:uiPriority w:val="99"/>
    <w:rsid w:val="006D3D44"/>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0654">
      <w:bodyDiv w:val="1"/>
      <w:marLeft w:val="0"/>
      <w:marRight w:val="0"/>
      <w:marTop w:val="0"/>
      <w:marBottom w:val="0"/>
      <w:divBdr>
        <w:top w:val="none" w:sz="0" w:space="0" w:color="auto"/>
        <w:left w:val="none" w:sz="0" w:space="0" w:color="auto"/>
        <w:bottom w:val="none" w:sz="0" w:space="0" w:color="auto"/>
        <w:right w:val="none" w:sz="0" w:space="0" w:color="auto"/>
      </w:divBdr>
    </w:div>
    <w:div w:id="666782577">
      <w:bodyDiv w:val="1"/>
      <w:marLeft w:val="0"/>
      <w:marRight w:val="0"/>
      <w:marTop w:val="0"/>
      <w:marBottom w:val="0"/>
      <w:divBdr>
        <w:top w:val="none" w:sz="0" w:space="0" w:color="auto"/>
        <w:left w:val="none" w:sz="0" w:space="0" w:color="auto"/>
        <w:bottom w:val="none" w:sz="0" w:space="0" w:color="auto"/>
        <w:right w:val="none" w:sz="0" w:space="0" w:color="auto"/>
      </w:divBdr>
    </w:div>
    <w:div w:id="77459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0D95-FDEF-4F07-9839-835E5F30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BRADY ISD</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Hawkins</dc:creator>
  <cp:lastModifiedBy>Will Hawkins</cp:lastModifiedBy>
  <cp:revision>6</cp:revision>
  <cp:lastPrinted>2011-12-16T15:46:00Z</cp:lastPrinted>
  <dcterms:created xsi:type="dcterms:W3CDTF">2012-02-08T20:39:00Z</dcterms:created>
  <dcterms:modified xsi:type="dcterms:W3CDTF">2012-02-08T20:41:00Z</dcterms:modified>
</cp:coreProperties>
</file>